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INVITACION CULTURAL C</w:t>
      </w:r>
      <w:r w:rsidDel="00000000" w:rsidR="00000000" w:rsidRPr="00000000">
        <w:rPr>
          <w:rFonts w:ascii="Calibri" w:cs="Calibri" w:eastAsia="Calibri" w:hAnsi="Calibri"/>
          <w:b w:val="1"/>
          <w:bCs w:val="1"/>
          <w:rtl w:val="0"/>
        </w:rPr>
        <w:t xml:space="preserve">uradurías artísticas independientes para arte contemporáneo- Bienal Internacional de Arte y Ciudad de Bogotá</w:t>
      </w:r>
    </w:p>
    <w:p w:rsidR="00000000" w:rsidDel="00000000" w:rsidP="00000000" w:rsidRDefault="00000000" w:rsidRPr="00000000" w14:paraId="00000002">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Secretaría de Distrital de Cultura, Recreación y Deporte de Bogotá  en el marco de la Bienal Internacional de Arte y Ciudad de Bogotá, que se llevará a cabo entre septiembre y octubre de 2027 en la capital del país, busca proponer una mirada de la ciudad de Bogotá desde diferentes aspectos, como lo son: INSERTAR EJE CURATORIAL. De acuerdo con lo anterior, invita a curadores(as) independientes, a presentar iniciativas curatoriales  enfocadas en los temas antes mencionados, presentando un eje central conceptual que invite a mirar a la ciudad desde una perspectiva crítica y original. </w:t>
      </w:r>
    </w:p>
    <w:p w:rsidR="00000000" w:rsidDel="00000000" w:rsidP="00000000" w:rsidRDefault="00000000" w:rsidRPr="00000000" w14:paraId="00000003">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iniciativa  debe presentar un concepto curatorial con algunas referencias de obras artísticas que se quieran vincular a la exposición. Si bien es posible que esas obras cambien o se complementen una vez la iniciativa sea elegida, en la formulación debe ser claro qué se busca y qué artistas harían parte de la muestra. </w:t>
      </w:r>
    </w:p>
    <w:p w:rsidR="00000000" w:rsidDel="00000000" w:rsidP="00000000" w:rsidRDefault="00000000" w:rsidRPr="00000000" w14:paraId="00000004">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El treinta porciento (30%) de los artistas cuyas obras hacen parte del proyecto curatorial deberán ser menores de treinta (30) años. Lo anterior no aplica para quienes participan como curadores(as). </w:t>
      </w:r>
    </w:p>
    <w:p w:rsidR="00000000" w:rsidDel="00000000" w:rsidP="00000000" w:rsidRDefault="00000000" w:rsidRPr="00000000" w14:paraId="00000005">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Bienal busca activar varios espacios de la ciudad que pueden o no pueden tener un uso frecuente para exhibiciones de arte, por lo tanto,  los participantes podrán escoger entre una de las siguientes opciones para el planteamiento curatorial </w:t>
      </w:r>
    </w:p>
    <w:p w:rsidR="00000000" w:rsidDel="00000000" w:rsidP="00000000" w:rsidRDefault="00000000" w:rsidRPr="00000000" w14:paraId="00000006">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1. Proponer un sitio para su exposición ya sea porque trabajan en espacios independientes o lugares que cuentan con áreas de exhibición (en tal caso adjuntar fotos, planos y relacionar su ubicación). El lugar debe tener disponibilidad para acoger la exposición. Dichas gestiones deben ser garantizadas por el proponente. </w:t>
      </w:r>
    </w:p>
    <w:p w:rsidR="00000000" w:rsidDel="00000000" w:rsidP="00000000" w:rsidRDefault="00000000" w:rsidRPr="00000000" w14:paraId="00000007">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 2. La Bienal puede proponer a los ganadores, otros lugares que puedan ser complementarios a los circuitos propuestos para la Bienal. La Bienal validará el espacio para que se lleve a cabo la exposición. El ganador debe estar dispuesto a adaptarse a otros espacios. La curaduría debe estar pensada para ser exhibida en espacios cerrados y techados. </w:t>
      </w:r>
    </w:p>
    <w:p w:rsidR="00000000" w:rsidDel="00000000" w:rsidP="00000000" w:rsidRDefault="00000000" w:rsidRPr="00000000" w14:paraId="00000008">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3. La producción del proyecto curatorial estará a cargo directamente del ganador. La Bienal no dispondrá de recursos adicionales para la producción y sus costos asociados.</w:t>
      </w:r>
    </w:p>
    <w:p w:rsidR="00000000" w:rsidDel="00000000" w:rsidP="00000000" w:rsidRDefault="00000000" w:rsidRPr="00000000" w14:paraId="00000009">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4. La propuesta debe contener varias creaciones/obras artísticas, así como varios artistas. Para tal efecto la estructura de costos de la iniciativa debe contemplar el pago a los artistas presentes en la curaduría. Por lo menos el 50% del estímulo debe ser invertido en el pago a artistas. Se sugiere un valor de 5 millones de pesos por obras nuevas y de 2.5 millones de pesos por obras existentes. En todo caso el pago a obras no puede exceder los 8 millones de pesos. Las propuestas curatoriales que presenten una única creación artística con varios artistas participando en la misma no serán tenidas en cuenta.</w:t>
      </w:r>
    </w:p>
    <w:p w:rsidR="00000000" w:rsidDel="00000000" w:rsidP="00000000" w:rsidRDefault="00000000" w:rsidRPr="00000000" w14:paraId="0000000A">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5. La estructura de costos debe tener en cuenta una remuneración para el curador proponente. Dicha remuneración no debe superar los 20 millones de pesos ni ser inferior a 7,5 millones de pesos.</w:t>
      </w:r>
    </w:p>
    <w:p w:rsidR="00000000" w:rsidDel="00000000" w:rsidP="00000000" w:rsidRDefault="00000000" w:rsidRPr="00000000" w14:paraId="0000000B">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6. La estructura de costos debe contemplar todos los costos asociados al montaje, desmontaje, conservación, producción, museografía, vigilancia, seguros, mediación. La Bienal no será corresponsable de eventualidades surgidas en la ejecución del proyecto.</w:t>
      </w:r>
    </w:p>
    <w:p w:rsidR="00000000" w:rsidDel="00000000" w:rsidP="00000000" w:rsidRDefault="00000000" w:rsidRPr="00000000" w14:paraId="0000000C">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7. Los seleccionados deberán contar con disponibilidad para ejecutar la iniciativa curatorial durante la bienal que se desarrollará entre septiembre y noviembre de 2027. La totalidad de las obras propuestas deben estar exhibidas SIN EXCEPCIÓN durante el tiempo total de la bienal. </w:t>
      </w:r>
    </w:p>
    <w:p w:rsidR="00000000" w:rsidDel="00000000" w:rsidP="00000000" w:rsidRDefault="00000000" w:rsidRPr="00000000" w14:paraId="0000000D">
      <w:pPr>
        <w:shd w:fill="ffffff" w:val="clear"/>
        <w:spacing w:after="280" w:before="280" w:line="288" w:lineRule="auto"/>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En caso que el curador(a) seleccionado(a) no pueda desarrollar la iniciativa, el comité de la Bienal podrá viabilizar el desarrollo del proceso, otorgando los debidos créditos y derechos de autor que correspondan. Además, las iniciativas ganadoras tendrán presencia en la página web de la bienal, catálogo impreso en español e inglés y en la comunicación oficial del evento. </w:t>
      </w:r>
    </w:p>
    <w:p w:rsidR="00000000" w:rsidDel="00000000" w:rsidP="00000000" w:rsidRDefault="00000000" w:rsidRPr="00000000" w14:paraId="0000000E">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Incentivos</w:t>
      </w:r>
    </w:p>
    <w:p w:rsidR="00000000" w:rsidDel="00000000" w:rsidP="00000000" w:rsidRDefault="00000000" w:rsidRPr="00000000" w14:paraId="0000000F">
      <w:pPr>
        <w:numPr>
          <w:ilvl w:val="0"/>
          <w:numId w:val="5"/>
        </w:numPr>
        <w:shd w:fill="ffffff" w:val="clear"/>
        <w:spacing w:after="24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Cuatro (4) incentivos por un valor de cien millones de pesos ($100.000.000) m/c</w:t>
      </w:r>
    </w:p>
    <w:p w:rsidR="00000000" w:rsidDel="00000000" w:rsidP="00000000" w:rsidRDefault="00000000" w:rsidRPr="00000000" w14:paraId="0000001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Quién puede participar</w:t>
      </w:r>
    </w:p>
    <w:p w:rsidR="00000000" w:rsidDel="00000000" w:rsidP="00000000" w:rsidRDefault="00000000" w:rsidRPr="00000000" w14:paraId="00000012">
      <w:pPr>
        <w:jc w:val="both"/>
        <w:rPr>
          <w:rFonts w:ascii="Calibri" w:cs="Calibri" w:eastAsia="Calibri" w:hAnsi="Calibri"/>
        </w:rPr>
      </w:pPr>
      <w:r w:rsidDel="00000000" w:rsidR="00000000" w:rsidRPr="00000000">
        <w:rPr>
          <w:rtl w:val="0"/>
        </w:rPr>
      </w:r>
    </w:p>
    <w:tbl>
      <w:tblPr>
        <w:tblStyle w:val="Table1"/>
        <w:tblW w:w="902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9.0634322883554"/>
        <w:gridCol w:w="8016.448378735268"/>
        <w:gridCol w:w="3.4881889763764775"/>
        <w:tblGridChange w:id="0">
          <w:tblGrid>
            <w:gridCol w:w="1009.0634322883554"/>
            <w:gridCol w:w="8016.448378735268"/>
            <w:gridCol w:w="3.4881889763764775"/>
          </w:tblGrid>
        </w:tblGridChange>
      </w:tblGrid>
      <w:tr>
        <w:trPr>
          <w:cantSplit w:val="0"/>
          <w:trHeight w:val="6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3">
            <w:pPr>
              <w:spacing w:line="288"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Persona Natural</w:t>
            </w:r>
          </w:p>
        </w:tc>
        <w:tc>
          <w:tcPr>
            <w:gridSpan w:val="2"/>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14">
            <w:pPr>
              <w:spacing w:line="288" w:lineRule="auto"/>
              <w:jc w:val="both"/>
              <w:rPr>
                <w:rFonts w:ascii="Calibri" w:cs="Calibri" w:eastAsia="Calibri" w:hAnsi="Calibri"/>
              </w:rPr>
            </w:pPr>
            <w:r w:rsidDel="00000000" w:rsidR="00000000" w:rsidRPr="00000000">
              <w:rPr>
                <w:rFonts w:ascii="Calibri" w:cs="Calibri" w:eastAsia="Calibri" w:hAnsi="Calibri"/>
                <w:rtl w:val="0"/>
              </w:rPr>
              <w:t xml:space="preserve">Personas naturales colombianos(as) o extranjeros(as) mayores de dieciocho (18) años, residentes en Colombia, que acrediten trayectoria en el desarrollo de mínimo tres (3) proyectos curatoriales. </w:t>
            </w:r>
          </w:p>
        </w:tc>
      </w:tr>
    </w:tbl>
    <w:p w:rsidR="00000000" w:rsidDel="00000000" w:rsidP="00000000" w:rsidRDefault="00000000" w:rsidRPr="00000000" w14:paraId="0000001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requeridos</w:t>
      </w:r>
    </w:p>
    <w:p w:rsidR="00000000" w:rsidDel="00000000" w:rsidP="00000000" w:rsidRDefault="00000000" w:rsidRPr="00000000" w14:paraId="00000018">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administrativos</w:t>
      </w:r>
    </w:p>
    <w:p w:rsidR="00000000" w:rsidDel="00000000" w:rsidP="00000000" w:rsidRDefault="00000000" w:rsidRPr="00000000" w14:paraId="00000019">
      <w:pPr>
        <w:jc w:val="both"/>
        <w:rPr>
          <w:rFonts w:ascii="Calibri" w:cs="Calibri" w:eastAsia="Calibri" w:hAnsi="Calibri"/>
        </w:rPr>
      </w:pPr>
      <w:r w:rsidDel="00000000" w:rsidR="00000000" w:rsidRPr="00000000">
        <w:rPr>
          <w:rFonts w:ascii="Calibri" w:cs="Calibri" w:eastAsia="Calibri" w:hAnsi="Calibri"/>
          <w:rtl w:val="0"/>
        </w:rPr>
        <w:t xml:space="preserve">Documento de identidad de la persona natural</w:t>
      </w:r>
    </w:p>
    <w:p w:rsidR="00000000" w:rsidDel="00000000" w:rsidP="00000000" w:rsidRDefault="00000000" w:rsidRPr="00000000" w14:paraId="0000001A">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técnicos </w:t>
      </w:r>
    </w:p>
    <w:p w:rsidR="00000000" w:rsidDel="00000000" w:rsidP="00000000" w:rsidRDefault="00000000" w:rsidRPr="00000000" w14:paraId="0000001B">
      <w:pPr>
        <w:jc w:val="both"/>
        <w:rPr>
          <w:rFonts w:ascii="Calibri" w:cs="Calibri" w:eastAsia="Calibri" w:hAnsi="Calibri"/>
        </w:rPr>
      </w:pPr>
      <w:r w:rsidDel="00000000" w:rsidR="00000000" w:rsidRPr="00000000">
        <w:rPr>
          <w:rFonts w:ascii="Calibri" w:cs="Calibri" w:eastAsia="Calibri" w:hAnsi="Calibri"/>
          <w:rtl w:val="0"/>
        </w:rPr>
        <w:t xml:space="preserve">Hoja de vida y portafolio del curador</w:t>
      </w:r>
    </w:p>
    <w:p w:rsidR="00000000" w:rsidDel="00000000" w:rsidP="00000000" w:rsidRDefault="00000000" w:rsidRPr="00000000" w14:paraId="0000001C">
      <w:pPr>
        <w:jc w:val="both"/>
        <w:rPr>
          <w:rFonts w:ascii="Calibri" w:cs="Calibri" w:eastAsia="Calibri" w:hAnsi="Calibri"/>
        </w:rPr>
      </w:pPr>
      <w:r w:rsidDel="00000000" w:rsidR="00000000" w:rsidRPr="00000000">
        <w:rPr>
          <w:rFonts w:ascii="Calibri" w:cs="Calibri" w:eastAsia="Calibri" w:hAnsi="Calibri"/>
          <w:rtl w:val="0"/>
        </w:rPr>
        <w:t xml:space="preserve">Cara de motivacion (Pdf de máximo 2 paginas)</w:t>
      </w:r>
    </w:p>
    <w:p w:rsidR="00000000" w:rsidDel="00000000" w:rsidP="00000000" w:rsidRDefault="00000000" w:rsidRPr="00000000" w14:paraId="0000001D">
      <w:pPr>
        <w:jc w:val="both"/>
        <w:rPr>
          <w:rFonts w:ascii="Calibri" w:cs="Calibri" w:eastAsia="Calibri" w:hAnsi="Calibri"/>
        </w:rPr>
      </w:pPr>
      <w:r w:rsidDel="00000000" w:rsidR="00000000" w:rsidRPr="00000000">
        <w:rPr>
          <w:rFonts w:ascii="Calibri" w:cs="Calibri" w:eastAsia="Calibri" w:hAnsi="Calibri"/>
          <w:rtl w:val="0"/>
        </w:rPr>
        <w:t xml:space="preserve">Proyecto curatorial (pdf de máximo 6000 caracteres)</w:t>
      </w:r>
    </w:p>
    <w:p w:rsidR="00000000" w:rsidDel="00000000" w:rsidP="00000000" w:rsidRDefault="00000000" w:rsidRPr="00000000" w14:paraId="0000001E">
      <w:pPr>
        <w:jc w:val="both"/>
        <w:rPr>
          <w:rFonts w:ascii="Calibri" w:cs="Calibri" w:eastAsia="Calibri" w:hAnsi="Calibri"/>
        </w:rPr>
      </w:pPr>
      <w:r w:rsidDel="00000000" w:rsidR="00000000" w:rsidRPr="00000000">
        <w:rPr>
          <w:rFonts w:ascii="Calibri" w:cs="Calibri" w:eastAsia="Calibri" w:hAnsi="Calibri"/>
          <w:rtl w:val="0"/>
        </w:rPr>
        <w:t xml:space="preserve">Presupuesto de producción curatorial</w:t>
      </w:r>
    </w:p>
    <w:p w:rsidR="00000000" w:rsidDel="00000000" w:rsidP="00000000" w:rsidRDefault="00000000" w:rsidRPr="00000000" w14:paraId="0000001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0">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Criterios de selección</w:t>
      </w:r>
    </w:p>
    <w:p w:rsidR="00000000" w:rsidDel="00000000" w:rsidP="00000000" w:rsidRDefault="00000000" w:rsidRPr="00000000" w14:paraId="00000021">
      <w:pPr>
        <w:numPr>
          <w:ilvl w:val="0"/>
          <w:numId w:val="7"/>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Coherencia del proyecto curatorial de acuerdo con los términos de la convocatoria presentado por el participante</w:t>
        <w:br w:type="textWrapping"/>
        <w:t xml:space="preserve">Puntaje máximo: 40</w:t>
      </w:r>
    </w:p>
    <w:p w:rsidR="00000000" w:rsidDel="00000000" w:rsidP="00000000" w:rsidRDefault="00000000" w:rsidRPr="00000000" w14:paraId="00000022">
      <w:pPr>
        <w:numPr>
          <w:ilvl w:val="0"/>
          <w:numId w:val="7"/>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Pertinencia del proyecto curatorial en relación con las temáticas planteadas en la descripción de la presente invitación.</w:t>
        <w:br w:type="textWrapping"/>
        <w:t xml:space="preserve">Puntaje máximo: 25</w:t>
      </w:r>
    </w:p>
    <w:p w:rsidR="00000000" w:rsidDel="00000000" w:rsidP="00000000" w:rsidRDefault="00000000" w:rsidRPr="00000000" w14:paraId="00000023">
      <w:pPr>
        <w:numPr>
          <w:ilvl w:val="0"/>
          <w:numId w:val="7"/>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Trayectoria artística del curador(a)</w:t>
        <w:br w:type="textWrapping"/>
        <w:t xml:space="preserve">Puntaje máximo: 20</w:t>
      </w:r>
    </w:p>
    <w:p w:rsidR="00000000" w:rsidDel="00000000" w:rsidP="00000000" w:rsidRDefault="00000000" w:rsidRPr="00000000" w14:paraId="00000024">
      <w:pPr>
        <w:numPr>
          <w:ilvl w:val="0"/>
          <w:numId w:val="7"/>
        </w:numPr>
        <w:shd w:fill="ffffff" w:val="clear"/>
        <w:spacing w:after="24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Viabilidad técnica y económica del proyecto curatorial.</w:t>
        <w:br w:type="textWrapping"/>
        <w:t xml:space="preserve">Puntaje máximo: 15</w:t>
      </w:r>
    </w:p>
    <w:p w:rsidR="00000000" w:rsidDel="00000000" w:rsidP="00000000" w:rsidRDefault="00000000" w:rsidRPr="00000000" w14:paraId="00000025">
      <w:pPr>
        <w:shd w:fill="ffffff" w:val="clear"/>
        <w:spacing w:after="240" w:lineRule="auto"/>
        <w:ind w:left="0" w:firstLine="0"/>
        <w:jc w:val="both"/>
        <w:rPr>
          <w:rFonts w:ascii="Calibri" w:cs="Calibri" w:eastAsia="Calibri" w:hAnsi="Calibri"/>
        </w:rPr>
      </w:pPr>
      <w:r w:rsidDel="00000000" w:rsidR="00000000" w:rsidRPr="00000000">
        <w:rPr>
          <w:rFonts w:ascii="Calibri" w:cs="Calibri" w:eastAsia="Calibri" w:hAnsi="Calibri"/>
          <w:b w:val="1"/>
          <w:bCs w:val="1"/>
          <w:rtl w:val="0"/>
        </w:rPr>
        <w:t xml:space="preserve">Proceso de selección (REVISAR CON ELKIN)</w:t>
      </w:r>
      <w:r w:rsidDel="00000000" w:rsidR="00000000" w:rsidRPr="00000000">
        <w:rPr>
          <w:rtl w:val="0"/>
        </w:rPr>
      </w:r>
    </w:p>
    <w:p w:rsidR="00000000" w:rsidDel="00000000" w:rsidP="00000000" w:rsidRDefault="00000000" w:rsidRPr="00000000" w14:paraId="00000026">
      <w:pPr>
        <w:numPr>
          <w:ilvl w:val="0"/>
          <w:numId w:val="8"/>
        </w:numPr>
        <w:shd w:fill="ffffff" w:val="clear"/>
        <w:ind w:left="720" w:hanging="360"/>
        <w:jc w:val="both"/>
        <w:rPr>
          <w:color w:val="000000"/>
          <w:sz w:val="22"/>
          <w:szCs w:val="22"/>
        </w:rPr>
      </w:pPr>
      <w:r w:rsidDel="00000000" w:rsidR="00000000" w:rsidRPr="00000000">
        <w:rPr>
          <w:rFonts w:ascii="Calibri" w:cs="Calibri" w:eastAsia="Calibri" w:hAnsi="Calibri"/>
          <w:b w:val="1"/>
          <w:bCs w:val="1"/>
          <w:rtl w:val="0"/>
        </w:rPr>
        <w:t xml:space="preserve">Verificación:</w:t>
      </w:r>
      <w:r w:rsidDel="00000000" w:rsidR="00000000" w:rsidRPr="00000000">
        <w:rPr>
          <w:rFonts w:ascii="Calibri" w:cs="Calibri" w:eastAsia="Calibri" w:hAnsi="Calibri"/>
          <w:rtl w:val="0"/>
        </w:rPr>
        <w:t xml:space="preserve"> La Secretaría Distrital de Cultura, Recreación y Deporte - verificará el cumplimiento de los requisitos de la invitación, y que la información, documentos, imágenes o enlaces presentados, permitan su acceso y lectura y, posteriormente publicará el listado de habilitados y no habilitados en esta página. Solo las iniciativas que cumplan con dichos requisitos serán habilitadas y pasarán a la etapa de evaluación por parte del comité. </w:t>
      </w:r>
    </w:p>
    <w:p w:rsidR="00000000" w:rsidDel="00000000" w:rsidP="00000000" w:rsidRDefault="00000000" w:rsidRPr="00000000" w14:paraId="00000027">
      <w:pPr>
        <w:numPr>
          <w:ilvl w:val="0"/>
          <w:numId w:val="6"/>
        </w:numPr>
        <w:shd w:fill="ffffff" w:val="clear"/>
        <w:ind w:left="720" w:hanging="360"/>
        <w:jc w:val="both"/>
        <w:rPr>
          <w:color w:val="000000"/>
          <w:sz w:val="22"/>
          <w:szCs w:val="22"/>
        </w:rPr>
      </w:pPr>
      <w:r w:rsidDel="00000000" w:rsidR="00000000" w:rsidRPr="00000000">
        <w:rPr>
          <w:rFonts w:ascii="Calibri" w:cs="Calibri" w:eastAsia="Calibri" w:hAnsi="Calibri"/>
          <w:b w:val="1"/>
          <w:bCs w:val="1"/>
          <w:rtl w:val="0"/>
        </w:rPr>
        <w:t xml:space="preserve">Evaluación: </w:t>
      </w:r>
      <w:r w:rsidDel="00000000" w:rsidR="00000000" w:rsidRPr="00000000">
        <w:rPr>
          <w:rFonts w:ascii="Calibri" w:cs="Calibri" w:eastAsia="Calibri" w:hAnsi="Calibri"/>
          <w:rtl w:val="0"/>
        </w:rPr>
        <w:t xml:space="preserve">El comité curatorial de la </w:t>
      </w:r>
      <w:r w:rsidDel="00000000" w:rsidR="00000000" w:rsidRPr="00000000">
        <w:rPr>
          <w:rFonts w:ascii="Calibri" w:cs="Calibri" w:eastAsia="Calibri" w:hAnsi="Calibri"/>
          <w:i w:val="1"/>
          <w:iCs w:val="1"/>
          <w:rtl w:val="0"/>
        </w:rPr>
        <w:t xml:space="preserve">Bienal Internacional de Arte y Ciudad de Bogotá 2025 </w:t>
      </w:r>
      <w:r w:rsidDel="00000000" w:rsidR="00000000" w:rsidRPr="00000000">
        <w:rPr>
          <w:rFonts w:ascii="Calibri" w:cs="Calibri" w:eastAsia="Calibri" w:hAnsi="Calibri"/>
          <w:rtl w:val="0"/>
        </w:rPr>
        <w:t xml:space="preserve">será encargado de calificar y seleccionar los(as) participantes ganadores(as) de acuerdo con los criterios de evaluación establecidos en la invitación. </w:t>
      </w:r>
    </w:p>
    <w:p w:rsidR="00000000" w:rsidDel="00000000" w:rsidP="00000000" w:rsidRDefault="00000000" w:rsidRPr="00000000" w14:paraId="00000028">
      <w:pPr>
        <w:numPr>
          <w:ilvl w:val="0"/>
          <w:numId w:val="1"/>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b w:val="1"/>
          <w:bCs w:val="1"/>
          <w:rtl w:val="0"/>
        </w:rPr>
        <w:t xml:space="preserve">Selección: </w:t>
      </w:r>
      <w:r w:rsidDel="00000000" w:rsidR="00000000" w:rsidRPr="00000000">
        <w:rPr>
          <w:rFonts w:ascii="Calibri" w:cs="Calibri" w:eastAsia="Calibri" w:hAnsi="Calibri"/>
          <w:rtl w:val="0"/>
        </w:rPr>
        <w:t xml:space="preserve">El proceso de selección tendrá una etapa inicial para la evaluación individual de las iniciativas habilitadas, en caso que los jurados lo consideren pertinente podrán citar a algunos participantes para que amplíen lo propuesto a través de una entrevista. Posteriormente se llevará a cabo un proceso de deliberación conjunta que quedará consignado en un acta de recomendación de ganadores. </w:t>
      </w:r>
    </w:p>
    <w:p w:rsidR="00000000" w:rsidDel="00000000" w:rsidP="00000000" w:rsidRDefault="00000000" w:rsidRPr="00000000" w14:paraId="00000029">
      <w:pPr>
        <w:shd w:fill="ffffff" w:val="clear"/>
        <w:spacing w:line="288"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El puntaje mínimo para que una iniciativa sea seleccionada es de setenta (70) puntos. En caso de presentarse un empate se seleccionará la iniciativa que haya obtenido mayor puntaje en el criterio de coherencia del proyecto curatorial. De persistir el empate se acudirá al criterio pertinencia del proyecto curatorial. </w:t>
      </w:r>
    </w:p>
    <w:p w:rsidR="00000000" w:rsidDel="00000000" w:rsidP="00000000" w:rsidRDefault="00000000" w:rsidRPr="00000000" w14:paraId="0000002A">
      <w:pPr>
        <w:shd w:fill="ffffff" w:val="clear"/>
        <w:spacing w:line="288"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Finalmente, la SCRD acogerá la recomendación del comité de evaluación mediante acto administrativo, contra el cual procederán los recursos de ley, siempre y cuando se ajusten a la normatividad correspondiente y a los lineamientos previstos en la presente invitación. </w:t>
      </w:r>
    </w:p>
    <w:p w:rsidR="00000000" w:rsidDel="00000000" w:rsidP="00000000" w:rsidRDefault="00000000" w:rsidRPr="00000000" w14:paraId="0000002B">
      <w:pPr>
        <w:numPr>
          <w:ilvl w:val="0"/>
          <w:numId w:val="2"/>
        </w:numPr>
        <w:shd w:fill="ffffff" w:val="clear"/>
        <w:ind w:left="720" w:hanging="360"/>
        <w:jc w:val="both"/>
        <w:rPr>
          <w:color w:val="000000"/>
          <w:sz w:val="22"/>
          <w:szCs w:val="22"/>
        </w:rPr>
      </w:pPr>
      <w:r w:rsidDel="00000000" w:rsidR="00000000" w:rsidRPr="00000000">
        <w:rPr>
          <w:rFonts w:ascii="Calibri" w:cs="Calibri" w:eastAsia="Calibri" w:hAnsi="Calibri"/>
          <w:b w:val="1"/>
          <w:bCs w:val="1"/>
          <w:rtl w:val="0"/>
        </w:rPr>
        <w:t xml:space="preserve">Publicación de resultados:</w:t>
      </w:r>
      <w:r w:rsidDel="00000000" w:rsidR="00000000" w:rsidRPr="00000000">
        <w:rPr>
          <w:rFonts w:ascii="Calibri" w:cs="Calibri" w:eastAsia="Calibri" w:hAnsi="Calibri"/>
          <w:rtl w:val="0"/>
        </w:rPr>
        <w:t xml:space="preserve"> la Resolución que acoge la recomendación de iniciativas seleccionadas se publicará en el micrositio de esta invitación (parte superior).</w:t>
      </w:r>
    </w:p>
    <w:p w:rsidR="00000000" w:rsidDel="00000000" w:rsidP="00000000" w:rsidRDefault="00000000" w:rsidRPr="00000000" w14:paraId="0000002C">
      <w:pPr>
        <w:shd w:fill="ffffff" w:val="clear"/>
        <w:spacing w:after="240" w:lineRule="auto"/>
        <w:ind w:lef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rPr>
      </w:pPr>
      <w:r w:rsidDel="00000000" w:rsidR="00000000" w:rsidRPr="00000000">
        <w:rPr>
          <w:rFonts w:ascii="Calibri" w:cs="Calibri" w:eastAsia="Calibri" w:hAnsi="Calibri"/>
          <w:b w:val="1"/>
          <w:bCs w:val="1"/>
          <w:rtl w:val="0"/>
        </w:rPr>
        <w:t xml:space="preserve">INVITACION CULTURAL C</w:t>
      </w:r>
      <w:r w:rsidDel="00000000" w:rsidR="00000000" w:rsidRPr="00000000">
        <w:rPr>
          <w:rFonts w:ascii="Calibri" w:cs="Calibri" w:eastAsia="Calibri" w:hAnsi="Calibri"/>
          <w:b w:val="1"/>
          <w:bCs w:val="1"/>
          <w:rtl w:val="0"/>
        </w:rPr>
        <w:t xml:space="preserve">uradurías artísticas independientes para ARTE POPULAR</w:t>
      </w:r>
      <w:r w:rsidDel="00000000" w:rsidR="00000000" w:rsidRPr="00000000">
        <w:rPr>
          <w:rtl w:val="0"/>
        </w:rPr>
      </w:r>
    </w:p>
    <w:p w:rsidR="00000000" w:rsidDel="00000000" w:rsidP="00000000" w:rsidRDefault="00000000" w:rsidRPr="00000000" w14:paraId="0000003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1">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Secretaría de Distrital de Cultura, Recreación y Deporte de Bogotá  en el marco de la Bienal Internacional de Arte y Ciudad de Bogotá, que se llevará a cabo entre septiembre y octubre de 2027 en la capital del país, busca proponer una mirada de la ciudad de Bogotá desde diferentes aspectos, como lo son: INSERTAR EJE CURATORIAL. De acuerdo con lo anterior, invita a curadores(as) independientes, a presentar iniciativas curatoriales  enfocadas al arte popular, teniendo en cuenta la temática curatorial y presentando un eje central conceptual que invite a mirar a la ciudad desde una perspectiva original. </w:t>
      </w:r>
    </w:p>
    <w:p w:rsidR="00000000" w:rsidDel="00000000" w:rsidP="00000000" w:rsidRDefault="00000000" w:rsidRPr="00000000" w14:paraId="00000032">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Para efectos de esta convocatoria, se entiende como arte popular el conjunto de prácticas creativas que emergen de saberes comunitarios, oficios y tradiciones transmitidas por vías no académicas, en las que la creación artística se encuentra vinculada a la vida cotidiana, la memoria colectiva y las formas de expresión propias de los territorios. En este sentido, la Bienal considera central convocar y visibilizar este tipo de manifestaciones, reconociendo su aporte a la diversidad cultural y a la pluralidad de lenguajes presentes en la ciudad y el país. En coherencia con esta definición, la convocatoria está dirigida a curadores, creadores y creadoras cuya práctica se inscriba en el ámbito del arte popular, por lo que no serán tenidas en cuenta postulaciones que incluyan artistas con trayectoria profesional consolidada dentro de los circuitos académicos o institucionales del arte.</w:t>
      </w:r>
    </w:p>
    <w:p w:rsidR="00000000" w:rsidDel="00000000" w:rsidP="00000000" w:rsidRDefault="00000000" w:rsidRPr="00000000" w14:paraId="00000033">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De acuerdo con lo anterior invita a artistas o agrupaciones a presentar obras de las artes plásticas o visuales relacionadas con las temáticas antes mencionadas. Las obras podrán tener las siguientes caracteristicas:</w:t>
      </w:r>
    </w:p>
    <w:p w:rsidR="00000000" w:rsidDel="00000000" w:rsidP="00000000" w:rsidRDefault="00000000" w:rsidRPr="00000000" w14:paraId="00000034">
      <w:pPr>
        <w:shd w:fill="ffffff" w:val="clear"/>
        <w:spacing w:after="160" w:line="310.79999999999995" w:lineRule="auto"/>
        <w:jc w:val="both"/>
        <w:rPr>
          <w:rFonts w:ascii="Calibri" w:cs="Calibri" w:eastAsia="Calibri" w:hAnsi="Calibri"/>
        </w:rPr>
      </w:pPr>
      <w:r w:rsidDel="00000000" w:rsidR="00000000" w:rsidRPr="00000000">
        <w:rPr>
          <w:rFonts w:ascii="Calibri" w:cs="Calibri" w:eastAsia="Calibri" w:hAnsi="Calibri"/>
          <w:rtl w:val="0"/>
        </w:rPr>
        <w:t xml:space="preserve">• Obra bidimensional: pintura, dibujo, grabado, fotografía, impresión digital o collage.</w:t>
      </w:r>
    </w:p>
    <w:p w:rsidR="00000000" w:rsidDel="00000000" w:rsidP="00000000" w:rsidRDefault="00000000" w:rsidRPr="00000000" w14:paraId="00000035">
      <w:pPr>
        <w:shd w:fill="ffffff" w:val="clear"/>
        <w:spacing w:line="288" w:lineRule="auto"/>
        <w:jc w:val="both"/>
        <w:rPr>
          <w:rFonts w:ascii="Calibri" w:cs="Calibri" w:eastAsia="Calibri" w:hAnsi="Calibri"/>
        </w:rPr>
      </w:pPr>
      <w:r w:rsidDel="00000000" w:rsidR="00000000" w:rsidRPr="00000000">
        <w:rPr>
          <w:rFonts w:ascii="Calibri" w:cs="Calibri" w:eastAsia="Calibri" w:hAnsi="Calibri"/>
          <w:rtl w:val="0"/>
        </w:rPr>
        <w:t xml:space="preserve">• Obra tridimensional: escultura, cerámica o ensamblaje</w:t>
      </w:r>
    </w:p>
    <w:p w:rsidR="00000000" w:rsidDel="00000000" w:rsidP="00000000" w:rsidRDefault="00000000" w:rsidRPr="00000000" w14:paraId="00000036">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El treinta porciento (30%) de los artistas cuyas obras hacen parte del proyecto curatorial deberán ser menores de treinta (30) años. Lo anterior no aplica para quienes participan como curadores(as). </w:t>
      </w:r>
    </w:p>
    <w:p w:rsidR="00000000" w:rsidDel="00000000" w:rsidP="00000000" w:rsidRDefault="00000000" w:rsidRPr="00000000" w14:paraId="00000037">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Bienal busca activar varios espacios de la ciudad que pueden o no pueden tener un uso frecuente para exhibiciones de arte, por lo tanto,  los participantes podrán escoger entre una de las siguientes opciones para el planteamiento curatorial </w:t>
      </w:r>
    </w:p>
    <w:p w:rsidR="00000000" w:rsidDel="00000000" w:rsidP="00000000" w:rsidRDefault="00000000" w:rsidRPr="00000000" w14:paraId="00000038">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1. Proponer un sitio para su exposición ya sea porque trabajan en espacios independientes o lugares que cuentan con áreas de exhibición (en tal caso adjuntar fotos, planos y relacionar su ubicación). El lugar debe tener disponibilidad para acoger la exposición. Dichas gestiones deben ser garantizadas por el proponente. </w:t>
      </w:r>
    </w:p>
    <w:p w:rsidR="00000000" w:rsidDel="00000000" w:rsidP="00000000" w:rsidRDefault="00000000" w:rsidRPr="00000000" w14:paraId="00000039">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 2. La Bienal puede proponer a los ganadores otros lugares de exposición que puedan ser complementarios a los circuitos propuestos para la Bienal. La Bienal validará el espacio para que se lleve a cabo la exposición. El ganador debe estar dispuesto a adaptarse a otros espacios. La curaduría debe estar pensada para ser exhibida en espacios cerrados y techados. </w:t>
      </w:r>
    </w:p>
    <w:p w:rsidR="00000000" w:rsidDel="00000000" w:rsidP="00000000" w:rsidRDefault="00000000" w:rsidRPr="00000000" w14:paraId="0000003A">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3. La producción del proyecto curatorial estará a cargo directamente del ganador. La Bienal no dispondrá de recursos adicionales para la producción y sus costos asociados.</w:t>
      </w:r>
    </w:p>
    <w:p w:rsidR="00000000" w:rsidDel="00000000" w:rsidP="00000000" w:rsidRDefault="00000000" w:rsidRPr="00000000" w14:paraId="0000003B">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4. La propuesta debe contener varias creaciones/obras artísticas, así como varios artistas. Para tal efecto la estructura de costos de la iniciativa debe contemplar el pago a los artistas presentes en la curaduría. Por lo menos el 50% del estímulo debe ser invertido en el pago a artistas. En todo caso el pago a obras no puede exceder los 4 millones de pesos. Las propuestas curatoriales que presenten una única creación artística con varios artistas participando en la misma no serán tenidas en cuenta.</w:t>
      </w:r>
    </w:p>
    <w:p w:rsidR="00000000" w:rsidDel="00000000" w:rsidP="00000000" w:rsidRDefault="00000000" w:rsidRPr="00000000" w14:paraId="0000003C">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5. La estructura de costos debe tener en cuenta una remuneración para el curador proponente. Dicha remuneración no debe superar los 10 millones de pesos ni ser inferior a 5 millones de pesos.</w:t>
      </w:r>
    </w:p>
    <w:p w:rsidR="00000000" w:rsidDel="00000000" w:rsidP="00000000" w:rsidRDefault="00000000" w:rsidRPr="00000000" w14:paraId="0000003D">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6. La estructura de costos debe contemplar todos los costos asociados al montaje, desmontaje, conservación, producción, museografía, vigilancia, seguros, mediación. La Bienal no será corresponsable de eventualidades surgidas en la ejecución del proyecto.</w:t>
      </w:r>
    </w:p>
    <w:p w:rsidR="00000000" w:rsidDel="00000000" w:rsidP="00000000" w:rsidRDefault="00000000" w:rsidRPr="00000000" w14:paraId="0000003E">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7. Los seleccionados deberán contar con disponibilidad para ejecutar la iniciativa curatorial durante la bienal que se desarrollará entre septiembre y noviembre de 2027. La totalidad de las obras propuestas deben estar exhibidas SIN EXCEPCIÓN durante el tiempo total de la bienal. </w:t>
      </w:r>
    </w:p>
    <w:p w:rsidR="00000000" w:rsidDel="00000000" w:rsidP="00000000" w:rsidRDefault="00000000" w:rsidRPr="00000000" w14:paraId="0000003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Incentivos</w:t>
      </w:r>
    </w:p>
    <w:p w:rsidR="00000000" w:rsidDel="00000000" w:rsidP="00000000" w:rsidRDefault="00000000" w:rsidRPr="00000000" w14:paraId="00000041">
      <w:pPr>
        <w:numPr>
          <w:ilvl w:val="0"/>
          <w:numId w:val="5"/>
        </w:numPr>
        <w:shd w:fill="ffffff" w:val="clear"/>
        <w:spacing w:after="24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Cuatro (4) incentivos por un valor de cincuenta millones de pesos ($50.000.000) m/c</w:t>
      </w:r>
    </w:p>
    <w:p w:rsidR="00000000" w:rsidDel="00000000" w:rsidP="00000000" w:rsidRDefault="00000000" w:rsidRPr="00000000" w14:paraId="0000004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Quién puede participar</w:t>
      </w:r>
    </w:p>
    <w:p w:rsidR="00000000" w:rsidDel="00000000" w:rsidP="00000000" w:rsidRDefault="00000000" w:rsidRPr="00000000" w14:paraId="00000044">
      <w:pPr>
        <w:jc w:val="both"/>
        <w:rPr>
          <w:rFonts w:ascii="Calibri" w:cs="Calibri" w:eastAsia="Calibri" w:hAnsi="Calibri"/>
        </w:rPr>
      </w:pPr>
      <w:r w:rsidDel="00000000" w:rsidR="00000000" w:rsidRPr="00000000">
        <w:rPr>
          <w:rtl w:val="0"/>
        </w:rPr>
      </w:r>
    </w:p>
    <w:tbl>
      <w:tblPr>
        <w:tblStyle w:val="Table2"/>
        <w:tblW w:w="902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0"/>
        <w:gridCol w:w="7545"/>
        <w:gridCol w:w="134"/>
        <w:tblGridChange w:id="0">
          <w:tblGrid>
            <w:gridCol w:w="1350"/>
            <w:gridCol w:w="7545"/>
            <w:gridCol w:w="134"/>
          </w:tblGrid>
        </w:tblGridChange>
      </w:tblGrid>
      <w:tr>
        <w:trPr>
          <w:cantSplit w:val="0"/>
          <w:trHeight w:val="11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5">
            <w:pPr>
              <w:spacing w:line="288"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Persona Natural</w:t>
            </w:r>
          </w:p>
        </w:tc>
        <w:tc>
          <w:tcPr>
            <w:gridSpan w:val="2"/>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6">
            <w:pPr>
              <w:spacing w:after="280" w:line="288" w:lineRule="auto"/>
              <w:jc w:val="both"/>
              <w:rPr>
                <w:rFonts w:ascii="Calibri" w:cs="Calibri" w:eastAsia="Calibri" w:hAnsi="Calibri"/>
              </w:rPr>
            </w:pPr>
            <w:r w:rsidDel="00000000" w:rsidR="00000000" w:rsidRPr="00000000">
              <w:rPr>
                <w:rFonts w:ascii="Calibri" w:cs="Calibri" w:eastAsia="Calibri" w:hAnsi="Calibri"/>
                <w:rtl w:val="0"/>
              </w:rPr>
              <w:t xml:space="preserve">Personas naturales colombianos o extranjeros residentes en Colombia, mayores de dieciocho (18) años que acrediten trayectoria en la realización de mínimo dos (2) obras de las artes plásticas o visuales.</w:t>
            </w:r>
          </w:p>
        </w:tc>
      </w:tr>
      <w:tr>
        <w:trPr>
          <w:cantSplit w:val="0"/>
          <w:trHeight w:val="114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288"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Agrupación</w:t>
            </w:r>
          </w:p>
        </w:tc>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after="280" w:line="288" w:lineRule="auto"/>
              <w:jc w:val="both"/>
              <w:rPr>
                <w:rFonts w:ascii="Calibri" w:cs="Calibri" w:eastAsia="Calibri" w:hAnsi="Calibri"/>
              </w:rPr>
            </w:pPr>
            <w:r w:rsidDel="00000000" w:rsidR="00000000" w:rsidRPr="00000000">
              <w:rPr>
                <w:rFonts w:ascii="Calibri" w:cs="Calibri" w:eastAsia="Calibri" w:hAnsi="Calibri"/>
                <w:rtl w:val="0"/>
              </w:rPr>
              <w:t xml:space="preserve">Agrupaciones conformadas por mínimo (2) personas colombianas o extranjeras residentes en Colombia, mayores de dieciocho (18) años que acrediten trayectoria de realización de mínimo dos (2) obras de las artes plásticas o visuales.</w:t>
            </w:r>
          </w:p>
        </w:tc>
      </w:tr>
    </w:tbl>
    <w:p w:rsidR="00000000" w:rsidDel="00000000" w:rsidP="00000000" w:rsidRDefault="00000000" w:rsidRPr="00000000" w14:paraId="0000004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C">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requeridos</w:t>
      </w:r>
    </w:p>
    <w:p w:rsidR="00000000" w:rsidDel="00000000" w:rsidP="00000000" w:rsidRDefault="00000000" w:rsidRPr="00000000" w14:paraId="0000004D">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administrativos</w:t>
      </w:r>
    </w:p>
    <w:p w:rsidR="00000000" w:rsidDel="00000000" w:rsidP="00000000" w:rsidRDefault="00000000" w:rsidRPr="00000000" w14:paraId="0000004E">
      <w:pPr>
        <w:jc w:val="both"/>
        <w:rPr>
          <w:rFonts w:ascii="Calibri" w:cs="Calibri" w:eastAsia="Calibri" w:hAnsi="Calibri"/>
        </w:rPr>
      </w:pPr>
      <w:r w:rsidDel="00000000" w:rsidR="00000000" w:rsidRPr="00000000">
        <w:rPr>
          <w:rFonts w:ascii="Calibri" w:cs="Calibri" w:eastAsia="Calibri" w:hAnsi="Calibri"/>
          <w:rtl w:val="0"/>
        </w:rPr>
        <w:t xml:space="preserve">Documento de identidad de la persona natural</w:t>
      </w:r>
    </w:p>
    <w:p w:rsidR="00000000" w:rsidDel="00000000" w:rsidP="00000000" w:rsidRDefault="00000000" w:rsidRPr="00000000" w14:paraId="0000004F">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técnicos </w:t>
      </w:r>
    </w:p>
    <w:p w:rsidR="00000000" w:rsidDel="00000000" w:rsidP="00000000" w:rsidRDefault="00000000" w:rsidRPr="00000000" w14:paraId="00000050">
      <w:pPr>
        <w:jc w:val="both"/>
        <w:rPr>
          <w:rFonts w:ascii="Calibri" w:cs="Calibri" w:eastAsia="Calibri" w:hAnsi="Calibri"/>
        </w:rPr>
      </w:pPr>
      <w:r w:rsidDel="00000000" w:rsidR="00000000" w:rsidRPr="00000000">
        <w:rPr>
          <w:rFonts w:ascii="Calibri" w:cs="Calibri" w:eastAsia="Calibri" w:hAnsi="Calibri"/>
          <w:rtl w:val="0"/>
        </w:rPr>
        <w:t xml:space="preserve">Hoja de vida y portafolio del curador</w:t>
      </w:r>
    </w:p>
    <w:p w:rsidR="00000000" w:rsidDel="00000000" w:rsidP="00000000" w:rsidRDefault="00000000" w:rsidRPr="00000000" w14:paraId="00000051">
      <w:pPr>
        <w:jc w:val="both"/>
        <w:rPr>
          <w:rFonts w:ascii="Calibri" w:cs="Calibri" w:eastAsia="Calibri" w:hAnsi="Calibri"/>
        </w:rPr>
      </w:pPr>
      <w:r w:rsidDel="00000000" w:rsidR="00000000" w:rsidRPr="00000000">
        <w:rPr>
          <w:rFonts w:ascii="Calibri" w:cs="Calibri" w:eastAsia="Calibri" w:hAnsi="Calibri"/>
          <w:rtl w:val="0"/>
        </w:rPr>
        <w:t xml:space="preserve">Carta de motivacion (Pdf de máximo 2 paginas)</w:t>
      </w:r>
    </w:p>
    <w:p w:rsidR="00000000" w:rsidDel="00000000" w:rsidP="00000000" w:rsidRDefault="00000000" w:rsidRPr="00000000" w14:paraId="00000052">
      <w:pPr>
        <w:jc w:val="both"/>
        <w:rPr>
          <w:rFonts w:ascii="Calibri" w:cs="Calibri" w:eastAsia="Calibri" w:hAnsi="Calibri"/>
        </w:rPr>
      </w:pPr>
      <w:r w:rsidDel="00000000" w:rsidR="00000000" w:rsidRPr="00000000">
        <w:rPr>
          <w:rFonts w:ascii="Calibri" w:cs="Calibri" w:eastAsia="Calibri" w:hAnsi="Calibri"/>
          <w:rtl w:val="0"/>
        </w:rPr>
        <w:t xml:space="preserve">Proyecto curatorial (pdf de máximo 6000 caracteres)</w:t>
      </w:r>
    </w:p>
    <w:p w:rsidR="00000000" w:rsidDel="00000000" w:rsidP="00000000" w:rsidRDefault="00000000" w:rsidRPr="00000000" w14:paraId="00000053">
      <w:pPr>
        <w:jc w:val="both"/>
        <w:rPr>
          <w:rFonts w:ascii="Calibri" w:cs="Calibri" w:eastAsia="Calibri" w:hAnsi="Calibri"/>
        </w:rPr>
      </w:pPr>
      <w:r w:rsidDel="00000000" w:rsidR="00000000" w:rsidRPr="00000000">
        <w:rPr>
          <w:rFonts w:ascii="Calibri" w:cs="Calibri" w:eastAsia="Calibri" w:hAnsi="Calibri"/>
          <w:rtl w:val="0"/>
        </w:rPr>
        <w:t xml:space="preserve">Presupuesto de producción curatorial</w:t>
      </w:r>
    </w:p>
    <w:p w:rsidR="00000000" w:rsidDel="00000000" w:rsidP="00000000" w:rsidRDefault="00000000" w:rsidRPr="00000000" w14:paraId="0000005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5">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Criterios de selección</w:t>
      </w:r>
    </w:p>
    <w:p w:rsidR="00000000" w:rsidDel="00000000" w:rsidP="00000000" w:rsidRDefault="00000000" w:rsidRPr="00000000" w14:paraId="00000056">
      <w:pPr>
        <w:numPr>
          <w:ilvl w:val="0"/>
          <w:numId w:val="7"/>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Coherencia del proyecto curatorial de acuerdo con los términos de la convocatoria presentado por el participante</w:t>
        <w:br w:type="textWrapping"/>
        <w:t xml:space="preserve">Puntaje máximo: 40</w:t>
      </w:r>
    </w:p>
    <w:p w:rsidR="00000000" w:rsidDel="00000000" w:rsidP="00000000" w:rsidRDefault="00000000" w:rsidRPr="00000000" w14:paraId="00000057">
      <w:pPr>
        <w:numPr>
          <w:ilvl w:val="0"/>
          <w:numId w:val="7"/>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Pertinencia del proyecto curatorial en relación con las temáticas planteadas en la descripción de la presente invitación.</w:t>
        <w:br w:type="textWrapping"/>
        <w:t xml:space="preserve">Puntaje máximo: 25</w:t>
      </w:r>
    </w:p>
    <w:p w:rsidR="00000000" w:rsidDel="00000000" w:rsidP="00000000" w:rsidRDefault="00000000" w:rsidRPr="00000000" w14:paraId="00000058">
      <w:pPr>
        <w:numPr>
          <w:ilvl w:val="0"/>
          <w:numId w:val="7"/>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Trayectoria artística del curador(a)</w:t>
        <w:br w:type="textWrapping"/>
        <w:t xml:space="preserve">Puntaje máximo: 20</w:t>
      </w:r>
    </w:p>
    <w:p w:rsidR="00000000" w:rsidDel="00000000" w:rsidP="00000000" w:rsidRDefault="00000000" w:rsidRPr="00000000" w14:paraId="00000059">
      <w:pPr>
        <w:numPr>
          <w:ilvl w:val="0"/>
          <w:numId w:val="7"/>
        </w:numPr>
        <w:shd w:fill="ffffff" w:val="clear"/>
        <w:spacing w:after="24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Viabilidad técnica y económica del proyecto curatorial.</w:t>
        <w:br w:type="textWrapping"/>
        <w:t xml:space="preserve">Puntaje máximo: 15</w:t>
      </w:r>
    </w:p>
    <w:p w:rsidR="00000000" w:rsidDel="00000000" w:rsidP="00000000" w:rsidRDefault="00000000" w:rsidRPr="00000000" w14:paraId="0000005A">
      <w:pPr>
        <w:shd w:fill="ffffff" w:val="clear"/>
        <w:spacing w:after="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Proceso de selección (REVISAR CON ELKIN)</w:t>
      </w:r>
      <w:r w:rsidDel="00000000" w:rsidR="00000000" w:rsidRPr="00000000">
        <w:rPr>
          <w:rtl w:val="0"/>
        </w:rPr>
      </w:r>
    </w:p>
    <w:p w:rsidR="00000000" w:rsidDel="00000000" w:rsidP="00000000" w:rsidRDefault="00000000" w:rsidRPr="00000000" w14:paraId="0000005B">
      <w:pPr>
        <w:numPr>
          <w:ilvl w:val="0"/>
          <w:numId w:val="8"/>
        </w:numPr>
        <w:shd w:fill="ffffff" w:val="clear"/>
        <w:ind w:left="720" w:hanging="360"/>
        <w:jc w:val="both"/>
        <w:rPr>
          <w:color w:val="000000"/>
          <w:sz w:val="22"/>
          <w:szCs w:val="22"/>
        </w:rPr>
      </w:pPr>
      <w:r w:rsidDel="00000000" w:rsidR="00000000" w:rsidRPr="00000000">
        <w:rPr>
          <w:rFonts w:ascii="Calibri" w:cs="Calibri" w:eastAsia="Calibri" w:hAnsi="Calibri"/>
          <w:b w:val="1"/>
          <w:bCs w:val="1"/>
          <w:rtl w:val="0"/>
        </w:rPr>
        <w:t xml:space="preserve">Verificación:</w:t>
      </w:r>
      <w:r w:rsidDel="00000000" w:rsidR="00000000" w:rsidRPr="00000000">
        <w:rPr>
          <w:rFonts w:ascii="Calibri" w:cs="Calibri" w:eastAsia="Calibri" w:hAnsi="Calibri"/>
          <w:rtl w:val="0"/>
        </w:rPr>
        <w:t xml:space="preserve"> La Secretaría Distrital de Cultura, Recreación y Deporte - verificará el cumplimiento de los requisitos de la invitación, y que la información, documentos, imágenes o enlaces presentados, permitan su acceso y lectura y, posteriormente publicará el listado de habilitados y no habilitados en esta página. Solo las iniciativas que cumplan con dichos requisitos serán habilitadas y pasarán a la etapa de evaluación por parte del comité. </w:t>
      </w:r>
    </w:p>
    <w:p w:rsidR="00000000" w:rsidDel="00000000" w:rsidP="00000000" w:rsidRDefault="00000000" w:rsidRPr="00000000" w14:paraId="0000005C">
      <w:pPr>
        <w:numPr>
          <w:ilvl w:val="0"/>
          <w:numId w:val="6"/>
        </w:numPr>
        <w:shd w:fill="ffffff" w:val="clear"/>
        <w:ind w:left="720" w:hanging="360"/>
        <w:jc w:val="both"/>
        <w:rPr>
          <w:color w:val="000000"/>
          <w:sz w:val="22"/>
          <w:szCs w:val="22"/>
        </w:rPr>
      </w:pPr>
      <w:r w:rsidDel="00000000" w:rsidR="00000000" w:rsidRPr="00000000">
        <w:rPr>
          <w:rFonts w:ascii="Calibri" w:cs="Calibri" w:eastAsia="Calibri" w:hAnsi="Calibri"/>
          <w:b w:val="1"/>
          <w:bCs w:val="1"/>
          <w:rtl w:val="0"/>
        </w:rPr>
        <w:t xml:space="preserve">Evaluación: </w:t>
      </w:r>
      <w:r w:rsidDel="00000000" w:rsidR="00000000" w:rsidRPr="00000000">
        <w:rPr>
          <w:rFonts w:ascii="Calibri" w:cs="Calibri" w:eastAsia="Calibri" w:hAnsi="Calibri"/>
          <w:rtl w:val="0"/>
        </w:rPr>
        <w:t xml:space="preserve">El comité curatorial de la </w:t>
      </w:r>
      <w:r w:rsidDel="00000000" w:rsidR="00000000" w:rsidRPr="00000000">
        <w:rPr>
          <w:rFonts w:ascii="Calibri" w:cs="Calibri" w:eastAsia="Calibri" w:hAnsi="Calibri"/>
          <w:i w:val="1"/>
          <w:iCs w:val="1"/>
          <w:rtl w:val="0"/>
        </w:rPr>
        <w:t xml:space="preserve">Bienal Internacional de Arte y Ciudad de Bogotá 2025 </w:t>
      </w:r>
      <w:r w:rsidDel="00000000" w:rsidR="00000000" w:rsidRPr="00000000">
        <w:rPr>
          <w:rFonts w:ascii="Calibri" w:cs="Calibri" w:eastAsia="Calibri" w:hAnsi="Calibri"/>
          <w:rtl w:val="0"/>
        </w:rPr>
        <w:t xml:space="preserve">será encargado de calificar y seleccionar los(as) participantes ganadores(as) de acuerdo con los criterios de evaluación establecidos en la invitación. </w:t>
      </w:r>
    </w:p>
    <w:p w:rsidR="00000000" w:rsidDel="00000000" w:rsidP="00000000" w:rsidRDefault="00000000" w:rsidRPr="00000000" w14:paraId="0000005D">
      <w:pPr>
        <w:numPr>
          <w:ilvl w:val="0"/>
          <w:numId w:val="1"/>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b w:val="1"/>
          <w:bCs w:val="1"/>
          <w:rtl w:val="0"/>
        </w:rPr>
        <w:t xml:space="preserve">Selección: </w:t>
      </w:r>
      <w:r w:rsidDel="00000000" w:rsidR="00000000" w:rsidRPr="00000000">
        <w:rPr>
          <w:rFonts w:ascii="Calibri" w:cs="Calibri" w:eastAsia="Calibri" w:hAnsi="Calibri"/>
          <w:rtl w:val="0"/>
        </w:rPr>
        <w:t xml:space="preserve">El proceso de selección tendrá una etapa inicial para la evaluación individual de las iniciativas habilitadas, en caso que los jurados lo consideren pertinente podrán citar a algunos participantes para que amplíen lo propuesto a través de una entrevista. Posteriormente se llevará a cabo un proceso de deliberación conjunta que quedará consignado en un acta de recomendación de ganadores. </w:t>
      </w:r>
    </w:p>
    <w:p w:rsidR="00000000" w:rsidDel="00000000" w:rsidP="00000000" w:rsidRDefault="00000000" w:rsidRPr="00000000" w14:paraId="0000005E">
      <w:pPr>
        <w:shd w:fill="ffffff" w:val="clear"/>
        <w:spacing w:line="288"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El puntaje mínimo para que una iniciativa sea seleccionada es de setenta (70) puntos. En caso de presentarse un empate se seleccionará la iniciativa que haya obtenido mayor puntaje en el criterio de coherencia del proyecto curatorial. De persistir el empate se acudirá al criterio pertinencia del proyecto curatorial. </w:t>
      </w:r>
    </w:p>
    <w:p w:rsidR="00000000" w:rsidDel="00000000" w:rsidP="00000000" w:rsidRDefault="00000000" w:rsidRPr="00000000" w14:paraId="0000005F">
      <w:pPr>
        <w:shd w:fill="ffffff" w:val="clear"/>
        <w:spacing w:line="288" w:lineRule="auto"/>
        <w:ind w:left="720" w:firstLine="0"/>
        <w:jc w:val="both"/>
        <w:rPr>
          <w:rFonts w:ascii="Calibri" w:cs="Calibri" w:eastAsia="Calibri" w:hAnsi="Calibri"/>
        </w:rPr>
      </w:pPr>
      <w:r w:rsidDel="00000000" w:rsidR="00000000" w:rsidRPr="00000000">
        <w:rPr>
          <w:rFonts w:ascii="Calibri" w:cs="Calibri" w:eastAsia="Calibri" w:hAnsi="Calibri"/>
          <w:rtl w:val="0"/>
        </w:rPr>
        <w:t xml:space="preserve">Finalmente, la SCRD acogerá la recomendación del comité de evaluación mediante acto administrativo, contra el cual procederán los recursos de ley, siempre y cuando se ajusten a la normatividad correspondiente y a los lineamientos previstos en la presente invitación. </w:t>
      </w:r>
    </w:p>
    <w:p w:rsidR="00000000" w:rsidDel="00000000" w:rsidP="00000000" w:rsidRDefault="00000000" w:rsidRPr="00000000" w14:paraId="00000060">
      <w:pPr>
        <w:numPr>
          <w:ilvl w:val="0"/>
          <w:numId w:val="2"/>
        </w:numPr>
        <w:shd w:fill="ffffff" w:val="clear"/>
        <w:ind w:left="720" w:hanging="360"/>
        <w:jc w:val="both"/>
        <w:rPr>
          <w:color w:val="000000"/>
          <w:sz w:val="22"/>
          <w:szCs w:val="22"/>
        </w:rPr>
      </w:pPr>
      <w:r w:rsidDel="00000000" w:rsidR="00000000" w:rsidRPr="00000000">
        <w:rPr>
          <w:rFonts w:ascii="Calibri" w:cs="Calibri" w:eastAsia="Calibri" w:hAnsi="Calibri"/>
          <w:b w:val="1"/>
          <w:bCs w:val="1"/>
          <w:rtl w:val="0"/>
        </w:rPr>
        <w:t xml:space="preserve">Publicación de resultados:</w:t>
      </w:r>
      <w:r w:rsidDel="00000000" w:rsidR="00000000" w:rsidRPr="00000000">
        <w:rPr>
          <w:rFonts w:ascii="Calibri" w:cs="Calibri" w:eastAsia="Calibri" w:hAnsi="Calibri"/>
          <w:rtl w:val="0"/>
        </w:rPr>
        <w:t xml:space="preserve"> la Resolución que acoge la recomendación de iniciativas seleccionadas se publicará en el micrositio de esta invitación (parte superior).</w:t>
      </w:r>
    </w:p>
    <w:p w:rsidR="00000000" w:rsidDel="00000000" w:rsidP="00000000" w:rsidRDefault="00000000" w:rsidRPr="00000000" w14:paraId="0000006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4">
      <w:pPr>
        <w:jc w:val="both"/>
        <w:rPr>
          <w:rFonts w:ascii="Calibri" w:cs="Calibri" w:eastAsia="Calibri" w:hAnsi="Calibri"/>
        </w:rPr>
      </w:pPr>
      <w:r w:rsidDel="00000000" w:rsidR="00000000" w:rsidRPr="00000000">
        <w:rPr>
          <w:rFonts w:ascii="Calibri" w:cs="Calibri" w:eastAsia="Calibri" w:hAnsi="Calibri"/>
          <w:b w:val="1"/>
          <w:bCs w:val="1"/>
          <w:rtl w:val="0"/>
        </w:rPr>
        <w:t xml:space="preserve">INVITACION CULTURAL Intervenciones artísticas Barriales- Bienal Internacional de Arte y Ciudad de Bogotá</w:t>
      </w:r>
      <w:r w:rsidDel="00000000" w:rsidR="00000000" w:rsidRPr="00000000">
        <w:rPr>
          <w:rtl w:val="0"/>
        </w:rPr>
      </w:r>
    </w:p>
    <w:p w:rsidR="00000000" w:rsidDel="00000000" w:rsidP="00000000" w:rsidRDefault="00000000" w:rsidRPr="00000000" w14:paraId="00000065">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Secretaría Distrital de Cultura. Recreación y Deporte - SCRD en el marco de la</w:t>
      </w:r>
      <w:r w:rsidDel="00000000" w:rsidR="00000000" w:rsidRPr="00000000">
        <w:rPr>
          <w:rFonts w:ascii="Calibri" w:cs="Calibri" w:eastAsia="Calibri" w:hAnsi="Calibri"/>
          <w:i w:val="1"/>
          <w:iCs w:val="1"/>
          <w:rtl w:val="0"/>
        </w:rPr>
        <w:t xml:space="preserve"> Bienal Internacional de Arte y Ciudad de Bogotá</w:t>
      </w:r>
      <w:r w:rsidDel="00000000" w:rsidR="00000000" w:rsidRPr="00000000">
        <w:rPr>
          <w:rFonts w:ascii="Calibri" w:cs="Calibri" w:eastAsia="Calibri" w:hAnsi="Calibri"/>
          <w:rtl w:val="0"/>
        </w:rPr>
        <w:t xml:space="preserve">, que se llevará a cabo entre septiembre y noviembre de 2027 en la capital del país y con el fin de promover la creación artística colaborativa, la participación, dignificación y el empoderamiento de las comunidades a través del arte, busca iniciativas que involucren el involucramiento y  la participación activa de la comunidad en todas las fases del proceso creativo, desde la conceptualización hasta la ejecución.</w:t>
      </w:r>
    </w:p>
    <w:p w:rsidR="00000000" w:rsidDel="00000000" w:rsidP="00000000" w:rsidRDefault="00000000" w:rsidRPr="00000000" w14:paraId="00000066">
      <w:pPr>
        <w:shd w:fill="ffffff" w:val="clear"/>
        <w:spacing w:after="160" w:line="288" w:lineRule="auto"/>
        <w:jc w:val="both"/>
        <w:rPr>
          <w:rFonts w:ascii="Calibri" w:cs="Calibri" w:eastAsia="Calibri" w:hAnsi="Calibri"/>
        </w:rPr>
      </w:pPr>
      <w:r w:rsidDel="00000000" w:rsidR="00000000" w:rsidRPr="00000000">
        <w:rPr>
          <w:rFonts w:ascii="Calibri" w:cs="Calibri" w:eastAsia="Calibri" w:hAnsi="Calibri"/>
          <w:rtl w:val="0"/>
        </w:rPr>
        <w:t xml:space="preserve">Por esta razón, se invita a participar a artistas de manera individual o agrupaciones que tengan experiencia en trabajar de manera colaborativa con comunidades. Las obras buscan generar una reflexión sobre Bogotá y el tema de los proyectos debe estar alineado con la temática propuesta por la Bienal a saber XXXXXXX. Las intervenciones artísticas barriales pueden involucrar arte contemporáneo, arte urbano, arte popular y/o arte comunitario. Es importante prever que las actividades de elaboración y programación deberán suceder durante los meses de agosto a noviembre del año 2027, pues serán incluidas en la programación y divulgación de la bienal. </w:t>
      </w:r>
    </w:p>
    <w:p w:rsidR="00000000" w:rsidDel="00000000" w:rsidP="00000000" w:rsidRDefault="00000000" w:rsidRPr="00000000" w14:paraId="00000067">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Para efectos de esta convocatoria, se entiende como arte popular el conjunto de prácticas creativas que emergen de saberes comunitarios, oficios y tradiciones transmitidas por vías no académicas, en las que la creación artística se encuentra vinculada a la vida cotidiana, la memoria colectiva y las formas de expresión propias de los territorios. En este sentido, la Bienal considera central convocar y visibilizar este tipo de manifestaciones, reconociendo su aporte a la diversidad cultural y a la pluralidad de lenguajes presentes en la ciudad y el país.</w:t>
      </w:r>
    </w:p>
    <w:p w:rsidR="00000000" w:rsidDel="00000000" w:rsidP="00000000" w:rsidRDefault="00000000" w:rsidRPr="00000000" w14:paraId="00000068">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Para efectos de esta convocatoria se entiende el arte comunitario como una forma de creación artística en la que la comunidad juega un papel central en el proceso de producción, desarrollo y ejecución de una obra, en la que artistas y las personas que habitan un territorio trabajan juntos, con el objetivo de abordar problemáticas, intereses o identidades compartidas. De esta manera, los miembros de la comunidad no son simplemente espectadores, sino co-creadores  contribuyendo a que estos proyectos tengan  un impacto en el territorio y sus habitantes, generando cohesión social, revitalización de espacios públicos, así como fortalecer los lazos comunitarios y fomentar la participación ciudadana.</w:t>
      </w:r>
    </w:p>
    <w:p w:rsidR="00000000" w:rsidDel="00000000" w:rsidP="00000000" w:rsidRDefault="00000000" w:rsidRPr="00000000" w14:paraId="00000069">
      <w:pPr>
        <w:shd w:fill="ffffff" w:val="clear"/>
        <w:spacing w:after="160" w:line="288" w:lineRule="auto"/>
        <w:jc w:val="both"/>
        <w:rPr>
          <w:rFonts w:ascii="Calibri" w:cs="Calibri" w:eastAsia="Calibri" w:hAnsi="Calibri"/>
        </w:rPr>
      </w:pPr>
      <w:r w:rsidDel="00000000" w:rsidR="00000000" w:rsidRPr="00000000">
        <w:rPr>
          <w:rFonts w:ascii="Calibri" w:cs="Calibri" w:eastAsia="Calibri" w:hAnsi="Calibri"/>
          <w:rtl w:val="0"/>
        </w:rPr>
        <w:t xml:space="preserve">Para efectos de esta invitación, los participantes pueden tomar como referencia las siguientes expresiones, entre otras:</w:t>
      </w:r>
    </w:p>
    <w:p w:rsidR="00000000" w:rsidDel="00000000" w:rsidP="00000000" w:rsidRDefault="00000000" w:rsidRPr="00000000" w14:paraId="0000006A">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Intervenciones murales: creación de murales colectivos que reflejan la identidad, historia y valores de la comunidad.</w:t>
      </w:r>
    </w:p>
    <w:p w:rsidR="00000000" w:rsidDel="00000000" w:rsidP="00000000" w:rsidRDefault="00000000" w:rsidRPr="00000000" w14:paraId="0000006B">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Intervenciones pictóricas de carácter colaborativo: propuesta pictórica de gran formato donde los miembros de la comunidad participan pintando diferentes secciones o elementos de una misma pieza, en un espacio de carácter público ya sea interior o exterior.</w:t>
      </w:r>
    </w:p>
    <w:p w:rsidR="00000000" w:rsidDel="00000000" w:rsidP="00000000" w:rsidRDefault="00000000" w:rsidRPr="00000000" w14:paraId="0000006C">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Instalaciones artísticas: Instalaciones que transforman espacios comunitarios, con contribuciones de los residentes en el concepto, materiales o construcción.</w:t>
      </w:r>
    </w:p>
    <w:p w:rsidR="00000000" w:rsidDel="00000000" w:rsidP="00000000" w:rsidRDefault="00000000" w:rsidRPr="00000000" w14:paraId="0000006D">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Creación colectiva de mosaicos: Creación de mosaicos para plazas, paredes, bancas o espacios públicos, donde los participantes colaboran aportando piezas o trabajando en el diseño.</w:t>
      </w:r>
    </w:p>
    <w:p w:rsidR="00000000" w:rsidDel="00000000" w:rsidP="00000000" w:rsidRDefault="00000000" w:rsidRPr="00000000" w14:paraId="0000006E">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Intervención fotográfica participativa: Intervención fotográfica realizada a través de talleres de fotografía donde los miembros de la comunidad documentan su entorno y su vida cotidiana, para luego exhibir sus imágenes en espacios de uso público. </w:t>
      </w:r>
    </w:p>
    <w:p w:rsidR="00000000" w:rsidDel="00000000" w:rsidP="00000000" w:rsidRDefault="00000000" w:rsidRPr="00000000" w14:paraId="0000006F">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Intervenciones artísticas a partir del reciclaje: creación de obras de arte a partir de materiales reciclados recolectados por la comunidad, promoviendo la sostenibilidad y el compromiso colectivo.</w:t>
      </w:r>
    </w:p>
    <w:p w:rsidR="00000000" w:rsidDel="00000000" w:rsidP="00000000" w:rsidRDefault="00000000" w:rsidRPr="00000000" w14:paraId="00000070">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Intervenciones en entornos naturales: Intervenciones en entornos naturales abiertos como parques, usando elementos del entorno natural para crear obras.</w:t>
      </w:r>
    </w:p>
    <w:p w:rsidR="00000000" w:rsidDel="00000000" w:rsidP="00000000" w:rsidRDefault="00000000" w:rsidRPr="00000000" w14:paraId="00000071">
      <w:pPr>
        <w:numPr>
          <w:ilvl w:val="0"/>
          <w:numId w:val="4"/>
        </w:numPr>
        <w:shd w:fill="ffffff" w:val="clear"/>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Intervenciones urbanas: Intervenciones que alteran creativamente la apariencia de un espacio público a través de cambios visuales que involucran a la comunidad.</w:t>
      </w:r>
    </w:p>
    <w:p w:rsidR="00000000" w:rsidDel="00000000" w:rsidP="00000000" w:rsidRDefault="00000000" w:rsidRPr="00000000" w14:paraId="00000072">
      <w:pPr>
        <w:shd w:fill="ffffff" w:val="clear"/>
        <w:spacing w:line="288"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73">
      <w:pPr>
        <w:shd w:fill="ffffff" w:val="clear"/>
        <w:spacing w:line="288"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74">
      <w:pPr>
        <w:shd w:fill="ffffff" w:val="clear"/>
        <w:spacing w:line="288" w:lineRule="auto"/>
        <w:jc w:val="both"/>
        <w:rPr>
          <w:rFonts w:ascii="Calibri" w:cs="Calibri" w:eastAsia="Calibri" w:hAnsi="Calibri"/>
        </w:rPr>
      </w:pPr>
      <w:r w:rsidDel="00000000" w:rsidR="00000000" w:rsidRPr="00000000">
        <w:rPr>
          <w:rFonts w:ascii="Calibri" w:cs="Calibri" w:eastAsia="Calibri" w:hAnsi="Calibri"/>
          <w:rtl w:val="0"/>
        </w:rPr>
        <w:t xml:space="preserve">Los ganadores durante el primer semestre del 2027 deberán realizar indagaciones, sesiones, espacios de intercambio  que permitan la construcción del trabajo con la comunidad, y de esta manera realizar la producción de la obra durante la Bienal, durante los meses de septiembre y octubre. De acuerdo con lo anterior, deberán contar con la disponibilidad establecida por el equipo a cargo de la </w:t>
      </w:r>
      <w:r w:rsidDel="00000000" w:rsidR="00000000" w:rsidRPr="00000000">
        <w:rPr>
          <w:rFonts w:ascii="Calibri" w:cs="Calibri" w:eastAsia="Calibri" w:hAnsi="Calibri"/>
          <w:i w:val="1"/>
          <w:iCs w:val="1"/>
          <w:rtl w:val="0"/>
        </w:rPr>
        <w:t xml:space="preserve">Bienal Internacional de Arte y Ciudad de Bogotá</w:t>
      </w:r>
      <w:r w:rsidDel="00000000" w:rsidR="00000000" w:rsidRPr="00000000">
        <w:rPr>
          <w:rFonts w:ascii="Calibri" w:cs="Calibri" w:eastAsia="Calibri" w:hAnsi="Calibri"/>
          <w:rtl w:val="0"/>
        </w:rPr>
        <w:t xml:space="preserve"> para el proceso de producción entre septiembre y noviembre del 2027.</w:t>
      </w:r>
    </w:p>
    <w:p w:rsidR="00000000" w:rsidDel="00000000" w:rsidP="00000000" w:rsidRDefault="00000000" w:rsidRPr="00000000" w14:paraId="00000075">
      <w:pPr>
        <w:shd w:fill="ffffff" w:val="clear"/>
        <w:spacing w:line="288"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76">
      <w:pPr>
        <w:shd w:fill="ffffff" w:val="clear"/>
        <w:spacing w:line="288" w:lineRule="auto"/>
        <w:jc w:val="both"/>
        <w:rPr>
          <w:rFonts w:ascii="Calibri" w:cs="Calibri" w:eastAsia="Calibri" w:hAnsi="Calibri"/>
        </w:rPr>
      </w:pPr>
      <w:r w:rsidDel="00000000" w:rsidR="00000000" w:rsidRPr="00000000">
        <w:rPr>
          <w:rFonts w:ascii="Calibri" w:cs="Calibri" w:eastAsia="Calibri" w:hAnsi="Calibri"/>
          <w:rtl w:val="0"/>
        </w:rPr>
        <w:t xml:space="preserve">Es importante tener en cuenta que en caso de proponer la intervención de infraestructuras o espacios sean públicos o privados se deberá evidenciar en la iniciativa las gestiones relacionadas con el trámite  de permisos, autorización de uso o cartas de intención de los lugares o muros que serán usados.</w:t>
      </w:r>
    </w:p>
    <w:p w:rsidR="00000000" w:rsidDel="00000000" w:rsidP="00000000" w:rsidRDefault="00000000" w:rsidRPr="00000000" w14:paraId="00000077">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producción del proyecto curatorial estará a cargo directamente del ganador. La Bienal no dispondrá de recursos adicionales para la producción y sus costos asociados.</w:t>
      </w:r>
    </w:p>
    <w:p w:rsidR="00000000" w:rsidDel="00000000" w:rsidP="00000000" w:rsidRDefault="00000000" w:rsidRPr="00000000" w14:paraId="00000078">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propuesta debe contener varias creaciones/obras artísticas, así como varios artistas. Para tal efecto la estructura de costos de la iniciativa debe contemplar el pago a los artistas presentes en la curaduría. Por lo menos el 40% del estímulo debe ser invertido en el pago a artistas. </w:t>
      </w:r>
    </w:p>
    <w:p w:rsidR="00000000" w:rsidDel="00000000" w:rsidP="00000000" w:rsidRDefault="00000000" w:rsidRPr="00000000" w14:paraId="00000079">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estructura de costos debe tener en cuenta una remuneración para el curador proponente. Dicha remuneración no debe superar los 10 millones de pesos ni ser inferior a 5 millones de pesos.</w:t>
      </w:r>
    </w:p>
    <w:p w:rsidR="00000000" w:rsidDel="00000000" w:rsidP="00000000" w:rsidRDefault="00000000" w:rsidRPr="00000000" w14:paraId="0000007A">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La estructura de costos debe contemplar todos los costos asociados al montaje, desmontaje, conservación, producción, museografía, vigilancia, seguros, mediación. La Bienal no será corresponsable de eventualidades surgidas en la ejecución del proyecto.</w:t>
      </w:r>
    </w:p>
    <w:p w:rsidR="00000000" w:rsidDel="00000000" w:rsidP="00000000" w:rsidRDefault="00000000" w:rsidRPr="00000000" w14:paraId="0000007B">
      <w:pPr>
        <w:shd w:fill="ffffff" w:val="clear"/>
        <w:spacing w:after="280" w:before="280" w:line="288" w:lineRule="auto"/>
        <w:jc w:val="both"/>
        <w:rPr>
          <w:rFonts w:ascii="Calibri" w:cs="Calibri" w:eastAsia="Calibri" w:hAnsi="Calibri"/>
        </w:rPr>
      </w:pPr>
      <w:r w:rsidDel="00000000" w:rsidR="00000000" w:rsidRPr="00000000">
        <w:rPr>
          <w:rFonts w:ascii="Calibri" w:cs="Calibri" w:eastAsia="Calibri" w:hAnsi="Calibri"/>
          <w:rtl w:val="0"/>
        </w:rPr>
        <w:t xml:space="preserve">Los seleccionados deberán contar con disponibilidad para ejecutar la iniciativa durante la bienal que se desarrollará entre septiembre y noviembre de 2027. La totalidad de las propuestas deben estar exhibidas SIN EXCEPCIÓN durante el tiempo total de la bienal. </w:t>
      </w:r>
    </w:p>
    <w:p w:rsidR="00000000" w:rsidDel="00000000" w:rsidP="00000000" w:rsidRDefault="00000000" w:rsidRPr="00000000" w14:paraId="0000007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E">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Incentivos</w:t>
      </w:r>
    </w:p>
    <w:p w:rsidR="00000000" w:rsidDel="00000000" w:rsidP="00000000" w:rsidRDefault="00000000" w:rsidRPr="00000000" w14:paraId="0000007F">
      <w:pPr>
        <w:numPr>
          <w:ilvl w:val="0"/>
          <w:numId w:val="5"/>
        </w:numPr>
        <w:shd w:fill="ffffff" w:val="clear"/>
        <w:spacing w:after="24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Cuatro (4) incentivos por un valor de cincuenta millones de pesos ($50.000.000) m/c</w:t>
      </w:r>
    </w:p>
    <w:p w:rsidR="00000000" w:rsidDel="00000000" w:rsidP="00000000" w:rsidRDefault="00000000" w:rsidRPr="00000000" w14:paraId="0000008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1">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Quién puede participar</w:t>
      </w:r>
    </w:p>
    <w:p w:rsidR="00000000" w:rsidDel="00000000" w:rsidP="00000000" w:rsidRDefault="00000000" w:rsidRPr="00000000" w14:paraId="00000082">
      <w:pPr>
        <w:jc w:val="both"/>
        <w:rPr>
          <w:rFonts w:ascii="Calibri" w:cs="Calibri" w:eastAsia="Calibri" w:hAnsi="Calibri"/>
          <w:b w:val="1"/>
          <w:bCs w:val="1"/>
        </w:rPr>
      </w:pPr>
      <w:r w:rsidDel="00000000" w:rsidR="00000000" w:rsidRPr="00000000">
        <w:rPr>
          <w:rtl w:val="0"/>
        </w:rPr>
      </w:r>
    </w:p>
    <w:tbl>
      <w:tblPr>
        <w:tblStyle w:val="Table3"/>
        <w:tblW w:w="902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90"/>
        <w:gridCol w:w="7605"/>
        <w:gridCol w:w="134"/>
        <w:tblGridChange w:id="0">
          <w:tblGrid>
            <w:gridCol w:w="1290"/>
            <w:gridCol w:w="7605"/>
            <w:gridCol w:w="134"/>
          </w:tblGrid>
        </w:tblGridChange>
      </w:tblGrid>
      <w:tr>
        <w:trPr>
          <w:cantSplit w:val="0"/>
          <w:trHeight w:val="11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3">
            <w:pPr>
              <w:spacing w:line="288"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Persona Natural</w:t>
            </w:r>
          </w:p>
        </w:tc>
        <w:tc>
          <w:tcPr>
            <w:gridSpan w:val="2"/>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4">
            <w:pPr>
              <w:spacing w:after="280" w:line="288"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Personas naturales colombianos o extranjeros residentes en Colombia, mayores de dieciocho (18) años que acrediten trayectoria en la realización de mínimo dos (2) proyectos o procesos artísticos o culturales con comunidades.</w:t>
            </w:r>
          </w:p>
        </w:tc>
      </w:tr>
      <w:tr>
        <w:trPr>
          <w:cantSplit w:val="0"/>
          <w:trHeight w:val="157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spacing w:line="288"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Agrupación</w:t>
            </w:r>
          </w:p>
        </w:tc>
        <w:tc>
          <w:tcPr>
            <w:gridSpan w:val="2"/>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spacing w:after="280" w:line="288"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Agrupaciones conformadas por mínimo (2) personas colombianas o extranjeras residentes en Colombia, mayores de dieciocho (18) años que acrediten trayectoria en la realización de mínimo dos (2) proyectos o procesos artísticos o culturales con comunidades. En caso de que la agrupación no cuente con la trayectoria requerida, la misma podrá acreditarse con la sumatoria de la trayectoria de sus integrantes. </w:t>
            </w:r>
          </w:p>
        </w:tc>
      </w:tr>
    </w:tbl>
    <w:p w:rsidR="00000000" w:rsidDel="00000000" w:rsidP="00000000" w:rsidRDefault="00000000" w:rsidRPr="00000000" w14:paraId="00000089">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8A">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8B">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8C">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requeridos</w:t>
      </w:r>
    </w:p>
    <w:p w:rsidR="00000000" w:rsidDel="00000000" w:rsidP="00000000" w:rsidRDefault="00000000" w:rsidRPr="00000000" w14:paraId="0000008D">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administrativos</w:t>
      </w:r>
    </w:p>
    <w:p w:rsidR="00000000" w:rsidDel="00000000" w:rsidP="00000000" w:rsidRDefault="00000000" w:rsidRPr="00000000" w14:paraId="0000008E">
      <w:pPr>
        <w:jc w:val="both"/>
        <w:rPr>
          <w:rFonts w:ascii="Calibri" w:cs="Calibri" w:eastAsia="Calibri" w:hAnsi="Calibri"/>
        </w:rPr>
      </w:pPr>
      <w:r w:rsidDel="00000000" w:rsidR="00000000" w:rsidRPr="00000000">
        <w:rPr>
          <w:rFonts w:ascii="Calibri" w:cs="Calibri" w:eastAsia="Calibri" w:hAnsi="Calibri"/>
          <w:rtl w:val="0"/>
        </w:rPr>
        <w:t xml:space="preserve">Documento de identidad de la persona natural y de cada uno de los miembros de la agrupación, incluido su representante.</w:t>
      </w:r>
    </w:p>
    <w:p w:rsidR="00000000" w:rsidDel="00000000" w:rsidP="00000000" w:rsidRDefault="00000000" w:rsidRPr="00000000" w14:paraId="0000008F">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técnicos </w:t>
      </w:r>
    </w:p>
    <w:p w:rsidR="00000000" w:rsidDel="00000000" w:rsidP="00000000" w:rsidRDefault="00000000" w:rsidRPr="00000000" w14:paraId="00000090">
      <w:pPr>
        <w:jc w:val="both"/>
        <w:rPr>
          <w:rFonts w:ascii="Calibri" w:cs="Calibri" w:eastAsia="Calibri" w:hAnsi="Calibri"/>
        </w:rPr>
      </w:pPr>
      <w:r w:rsidDel="00000000" w:rsidR="00000000" w:rsidRPr="00000000">
        <w:rPr>
          <w:rFonts w:ascii="Calibri" w:cs="Calibri" w:eastAsia="Calibri" w:hAnsi="Calibri"/>
          <w:rtl w:val="0"/>
        </w:rPr>
        <w:t xml:space="preserve">Hoja de vida y portafolio del curador</w:t>
      </w:r>
    </w:p>
    <w:p w:rsidR="00000000" w:rsidDel="00000000" w:rsidP="00000000" w:rsidRDefault="00000000" w:rsidRPr="00000000" w14:paraId="00000091">
      <w:pPr>
        <w:jc w:val="both"/>
        <w:rPr>
          <w:rFonts w:ascii="Calibri" w:cs="Calibri" w:eastAsia="Calibri" w:hAnsi="Calibri"/>
        </w:rPr>
      </w:pPr>
      <w:r w:rsidDel="00000000" w:rsidR="00000000" w:rsidRPr="00000000">
        <w:rPr>
          <w:rFonts w:ascii="Calibri" w:cs="Calibri" w:eastAsia="Calibri" w:hAnsi="Calibri"/>
          <w:rtl w:val="0"/>
        </w:rPr>
        <w:t xml:space="preserve">Soportes de la trayectoria de acuerdo con el perfil.</w:t>
      </w:r>
    </w:p>
    <w:p w:rsidR="00000000" w:rsidDel="00000000" w:rsidP="00000000" w:rsidRDefault="00000000" w:rsidRPr="00000000" w14:paraId="00000092">
      <w:pPr>
        <w:jc w:val="both"/>
        <w:rPr>
          <w:rFonts w:ascii="Calibri" w:cs="Calibri" w:eastAsia="Calibri" w:hAnsi="Calibri"/>
        </w:rPr>
      </w:pPr>
      <w:r w:rsidDel="00000000" w:rsidR="00000000" w:rsidRPr="00000000">
        <w:rPr>
          <w:rFonts w:ascii="Calibri" w:cs="Calibri" w:eastAsia="Calibri" w:hAnsi="Calibri"/>
          <w:rtl w:val="0"/>
        </w:rPr>
        <w:t xml:space="preserve">Portafolio del /los artistas</w:t>
      </w:r>
    </w:p>
    <w:p w:rsidR="00000000" w:rsidDel="00000000" w:rsidP="00000000" w:rsidRDefault="00000000" w:rsidRPr="00000000" w14:paraId="00000093">
      <w:pPr>
        <w:jc w:val="both"/>
        <w:rPr>
          <w:rFonts w:ascii="Calibri" w:cs="Calibri" w:eastAsia="Calibri" w:hAnsi="Calibri"/>
        </w:rPr>
      </w:pPr>
      <w:r w:rsidDel="00000000" w:rsidR="00000000" w:rsidRPr="00000000">
        <w:rPr>
          <w:rFonts w:ascii="Calibri" w:cs="Calibri" w:eastAsia="Calibri" w:hAnsi="Calibri"/>
          <w:rtl w:val="0"/>
        </w:rPr>
        <w:t xml:space="preserve">Presupuesto de producción </w:t>
      </w:r>
    </w:p>
    <w:p w:rsidR="00000000" w:rsidDel="00000000" w:rsidP="00000000" w:rsidRDefault="00000000" w:rsidRPr="00000000" w14:paraId="0000009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5">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Criterios de selección</w:t>
      </w:r>
    </w:p>
    <w:p w:rsidR="00000000" w:rsidDel="00000000" w:rsidP="00000000" w:rsidRDefault="00000000" w:rsidRPr="00000000" w14:paraId="00000096">
      <w:pPr>
        <w:keepNext w:val="0"/>
        <w:keepLines w:val="0"/>
        <w:shd w:fill="ffffff" w:val="clear"/>
        <w:spacing w:after="40" w:before="200" w:line="288" w:lineRule="auto"/>
        <w:ind w:left="720" w:hanging="360"/>
        <w:jc w:val="both"/>
        <w:rPr>
          <w:rFonts w:ascii="Calibri" w:cs="Calibri" w:eastAsia="Calibri" w:hAnsi="Calibri"/>
        </w:rPr>
      </w:pPr>
      <w:r w:rsidDel="00000000" w:rsidR="00000000" w:rsidRPr="00000000">
        <w:rPr>
          <w:rFonts w:ascii="Calibri" w:cs="Calibri" w:eastAsia="Calibri" w:hAnsi="Calibri"/>
          <w:rtl w:val="0"/>
        </w:rPr>
        <w:t xml:space="preserve">Primera Ronda:</w:t>
      </w:r>
    </w:p>
    <w:p w:rsidR="00000000" w:rsidDel="00000000" w:rsidP="00000000" w:rsidRDefault="00000000" w:rsidRPr="00000000" w14:paraId="00000097">
      <w:pPr>
        <w:numPr>
          <w:ilvl w:val="0"/>
          <w:numId w:val="3"/>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Solidez conceptual de la iniciativa, coherencia en todos los componentes, objetivos, cronograma, presupuesto, recursos innovadores y actividades.</w:t>
        <w:br w:type="textWrapping"/>
        <w:t xml:space="preserve">Puntaje máximo: 40</w:t>
      </w:r>
    </w:p>
    <w:p w:rsidR="00000000" w:rsidDel="00000000" w:rsidP="00000000" w:rsidRDefault="00000000" w:rsidRPr="00000000" w14:paraId="00000098">
      <w:pPr>
        <w:numPr>
          <w:ilvl w:val="0"/>
          <w:numId w:val="3"/>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Impacto social y cultural del desarrollo de la obra de acuerdo con las metodologías y estrategias planteadas para propiciar la participación de la comunidad en el proceso creativo y la apropiación social en el territorio en el cual se realiza.</w:t>
        <w:br w:type="textWrapping"/>
        <w:t xml:space="preserve">Puntaje máximo: 35</w:t>
      </w:r>
    </w:p>
    <w:p w:rsidR="00000000" w:rsidDel="00000000" w:rsidP="00000000" w:rsidRDefault="00000000" w:rsidRPr="00000000" w14:paraId="00000099">
      <w:pPr>
        <w:numPr>
          <w:ilvl w:val="0"/>
          <w:numId w:val="3"/>
        </w:numPr>
        <w:shd w:fill="ffffff" w:val="clear"/>
        <w:spacing w:after="0" w:afterAutospacing="0" w:lineRule="auto"/>
        <w:ind w:left="720" w:hanging="360"/>
        <w:jc w:val="both"/>
        <w:rPr>
          <w:rFonts w:ascii="Calibri" w:cs="Calibri" w:eastAsia="Calibri" w:hAnsi="Calibri"/>
          <w:color w:val="000000"/>
          <w:sz w:val="22"/>
          <w:szCs w:val="22"/>
        </w:rPr>
      </w:pPr>
      <w:r w:rsidDel="00000000" w:rsidR="00000000" w:rsidRPr="00000000">
        <w:rPr>
          <w:rFonts w:ascii="Calibri" w:cs="Calibri" w:eastAsia="Calibri" w:hAnsi="Calibri"/>
          <w:rtl w:val="0"/>
        </w:rPr>
        <w:t xml:space="preserve">Viabilidad técnica y logística de la producción de la obra durante la Bienal Internacional de Arte y Ciudad de Bogotá 2025</w:t>
        <w:br w:type="textWrapping"/>
        <w:t xml:space="preserve">Puntaje máximo: 25</w:t>
      </w:r>
    </w:p>
    <w:p w:rsidR="00000000" w:rsidDel="00000000" w:rsidP="00000000" w:rsidRDefault="00000000" w:rsidRPr="00000000" w14:paraId="0000009A">
      <w:pPr>
        <w:numPr>
          <w:ilvl w:val="0"/>
          <w:numId w:val="7"/>
        </w:numPr>
        <w:shd w:fill="ffffff" w:val="clear"/>
        <w:spacing w:after="240" w:lineRule="auto"/>
        <w:ind w:left="720" w:hanging="36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9B">
      <w:pPr>
        <w:shd w:fill="ffffff" w:val="clear"/>
        <w:spacing w:after="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Proceso de selección (REVISAR CON ELKIN)</w:t>
      </w:r>
      <w:r w:rsidDel="00000000" w:rsidR="00000000" w:rsidRPr="00000000">
        <w:rPr>
          <w:rtl w:val="0"/>
        </w:rPr>
      </w:r>
    </w:p>
    <w:p w:rsidR="00000000" w:rsidDel="00000000" w:rsidP="00000000" w:rsidRDefault="00000000" w:rsidRPr="00000000" w14:paraId="0000009C">
      <w:pPr>
        <w:spacing w:line="288"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Verificación:</w:t>
      </w:r>
      <w:r w:rsidDel="00000000" w:rsidR="00000000" w:rsidRPr="00000000">
        <w:rPr>
          <w:rFonts w:ascii="Calibri" w:cs="Calibri" w:eastAsia="Calibri" w:hAnsi="Calibri"/>
          <w:rtl w:val="0"/>
        </w:rPr>
        <w:t xml:space="preserve"> La Secretaría Distrital de Cultura, Recreación y Deporte - verificará el cumplimiento de los requisitos de la invitación, y que la información, documentos, imágenes o enlaces presentados, permitan su acceso y lectura y, posteriormente publicará el listado de habilitados y no habilitados en esta página. Solo las iniciativas que cumplan con dichos requisitos serán habilitadas y pasarán a la etapa de evaluación por parte del comite. </w:t>
      </w:r>
    </w:p>
    <w:p w:rsidR="00000000" w:rsidDel="00000000" w:rsidP="00000000" w:rsidRDefault="00000000" w:rsidRPr="00000000" w14:paraId="0000009D">
      <w:pPr>
        <w:spacing w:line="288"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Evaluación: </w:t>
      </w:r>
      <w:r w:rsidDel="00000000" w:rsidR="00000000" w:rsidRPr="00000000">
        <w:rPr>
          <w:rFonts w:ascii="Calibri" w:cs="Calibri" w:eastAsia="Calibri" w:hAnsi="Calibri"/>
          <w:rtl w:val="0"/>
        </w:rPr>
        <w:t xml:space="preserve">El comité curatorial de la </w:t>
      </w:r>
      <w:r w:rsidDel="00000000" w:rsidR="00000000" w:rsidRPr="00000000">
        <w:rPr>
          <w:rFonts w:ascii="Calibri" w:cs="Calibri" w:eastAsia="Calibri" w:hAnsi="Calibri"/>
          <w:i w:val="1"/>
          <w:iCs w:val="1"/>
          <w:rtl w:val="0"/>
        </w:rPr>
        <w:t xml:space="preserve">Bienal Internacional de Arte y Ciudad de Bogotá 2025 </w:t>
      </w:r>
      <w:r w:rsidDel="00000000" w:rsidR="00000000" w:rsidRPr="00000000">
        <w:rPr>
          <w:rFonts w:ascii="Calibri" w:cs="Calibri" w:eastAsia="Calibri" w:hAnsi="Calibri"/>
          <w:rtl w:val="0"/>
        </w:rPr>
        <w:t xml:space="preserve">será encargado de calificar y seleccionar los(as) participantes ganadores(as) de acuerdo con los criterios de evaluación establecidos en la invitación. </w:t>
      </w:r>
    </w:p>
    <w:p w:rsidR="00000000" w:rsidDel="00000000" w:rsidP="00000000" w:rsidRDefault="00000000" w:rsidRPr="00000000" w14:paraId="0000009E">
      <w:pPr>
        <w:spacing w:line="288"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Selección: </w:t>
      </w:r>
      <w:r w:rsidDel="00000000" w:rsidR="00000000" w:rsidRPr="00000000">
        <w:rPr>
          <w:rFonts w:ascii="Calibri" w:cs="Calibri" w:eastAsia="Calibri" w:hAnsi="Calibri"/>
          <w:rtl w:val="0"/>
        </w:rPr>
        <w:t xml:space="preserve">El proceso de selección tendrá una etapa inicial para la evaluación individual de las iniciativas habilitadas, en caso que los jurados lo consideren pertinente podrán citar a algunos participantes para que amplíen lo propuesto a través de una entrevista. Posteriormente se llevará a cabo un proceso de deliberación conjunta que quedará consignado en un acta de recomendación de ganadores. </w:t>
      </w:r>
    </w:p>
    <w:p w:rsidR="00000000" w:rsidDel="00000000" w:rsidP="00000000" w:rsidRDefault="00000000" w:rsidRPr="00000000" w14:paraId="0000009F">
      <w:pPr>
        <w:shd w:fill="ffffff" w:val="clear"/>
        <w:spacing w:line="288" w:lineRule="auto"/>
        <w:jc w:val="both"/>
        <w:rPr>
          <w:rFonts w:ascii="Calibri" w:cs="Calibri" w:eastAsia="Calibri" w:hAnsi="Calibri"/>
        </w:rPr>
      </w:pPr>
      <w:r w:rsidDel="00000000" w:rsidR="00000000" w:rsidRPr="00000000">
        <w:rPr>
          <w:rFonts w:ascii="Calibri" w:cs="Calibri" w:eastAsia="Calibri" w:hAnsi="Calibri"/>
          <w:rtl w:val="0"/>
        </w:rPr>
        <w:t xml:space="preserve">El puntaje mínimo para que una iniciativa sea seleccionada es de setenta (70) puntos. En caso de presentarse un empate se seleccionará la iniciativa que haya obtenido mayor puntaje en el criterio de solidez conceptual. De persistir el empate se acudirá al criterio impacto social. </w:t>
      </w:r>
    </w:p>
    <w:p w:rsidR="00000000" w:rsidDel="00000000" w:rsidP="00000000" w:rsidRDefault="00000000" w:rsidRPr="00000000" w14:paraId="000000A0">
      <w:pPr>
        <w:spacing w:line="288" w:lineRule="auto"/>
        <w:jc w:val="both"/>
        <w:rPr>
          <w:rFonts w:ascii="Calibri" w:cs="Calibri" w:eastAsia="Calibri" w:hAnsi="Calibri"/>
        </w:rPr>
      </w:pPr>
      <w:r w:rsidDel="00000000" w:rsidR="00000000" w:rsidRPr="00000000">
        <w:rPr>
          <w:rFonts w:ascii="Calibri" w:cs="Calibri" w:eastAsia="Calibri" w:hAnsi="Calibri"/>
          <w:rtl w:val="0"/>
        </w:rPr>
        <w:t xml:space="preserve">Finalmente, la SCRD acogerá la recomendación del comité de evaluación mediante acto administrativo, contra el cual procederán los recursos de ley, siempre y cuando se ajusten a la normatividad correspondiente y a los lineamientos previstos en la presente invitación. </w:t>
      </w:r>
    </w:p>
    <w:p w:rsidR="00000000" w:rsidDel="00000000" w:rsidP="00000000" w:rsidRDefault="00000000" w:rsidRPr="00000000" w14:paraId="000000A1">
      <w:pPr>
        <w:spacing w:after="240" w:lineRule="auto"/>
        <w:jc w:val="both"/>
        <w:rPr>
          <w:rFonts w:ascii="Calibri" w:cs="Calibri" w:eastAsia="Calibri" w:hAnsi="Calibri"/>
        </w:rPr>
      </w:pPr>
      <w:r w:rsidDel="00000000" w:rsidR="00000000" w:rsidRPr="00000000">
        <w:rPr>
          <w:rFonts w:ascii="Calibri" w:cs="Calibri" w:eastAsia="Calibri" w:hAnsi="Calibri"/>
          <w:b w:val="1"/>
          <w:bCs w:val="1"/>
          <w:rtl w:val="0"/>
        </w:rPr>
        <w:t xml:space="preserve">Publicación de resultados:</w:t>
      </w:r>
      <w:r w:rsidDel="00000000" w:rsidR="00000000" w:rsidRPr="00000000">
        <w:rPr>
          <w:rFonts w:ascii="Calibri" w:cs="Calibri" w:eastAsia="Calibri" w:hAnsi="Calibri"/>
          <w:rtl w:val="0"/>
        </w:rPr>
        <w:t xml:space="preserve"> la Resolución que acoge la recomendación de iniciativas seleccionadas se publicará en el micrositio de esta invitación (parte superior).</w:t>
      </w:r>
    </w:p>
    <w:p w:rsidR="00000000" w:rsidDel="00000000" w:rsidP="00000000" w:rsidRDefault="00000000" w:rsidRPr="00000000" w14:paraId="000000A2">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A3">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INVITACIÓN CULTURAL</w:t>
      </w:r>
    </w:p>
    <w:p w:rsidR="00000000" w:rsidDel="00000000" w:rsidP="00000000" w:rsidRDefault="00000000" w:rsidRPr="00000000" w14:paraId="000000A4">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Obra única de arte contemporáneo – Bienal Internacional de Arte y Ciudad de Bogotá 2027</w:t>
      </w:r>
    </w:p>
    <w:p w:rsidR="00000000" w:rsidDel="00000000" w:rsidP="00000000" w:rsidRDefault="00000000" w:rsidRPr="00000000" w14:paraId="000000A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6">
      <w:pPr>
        <w:jc w:val="both"/>
        <w:rPr>
          <w:rFonts w:ascii="Calibri" w:cs="Calibri" w:eastAsia="Calibri" w:hAnsi="Calibri"/>
        </w:rPr>
      </w:pPr>
      <w:r w:rsidDel="00000000" w:rsidR="00000000" w:rsidRPr="00000000">
        <w:rPr>
          <w:rFonts w:ascii="Calibri" w:cs="Calibri" w:eastAsia="Calibri" w:hAnsi="Calibri"/>
          <w:rtl w:val="0"/>
        </w:rPr>
        <w:t xml:space="preserve">La Secretaría Distrital de Cultura, Recreación y Deporte de Bogotá (SCRD), en el marco de la Bienal Internacional de Arte y Ciudad de Bogotá, que se llevará a cabo entre septiembre y noviembre de 2027 en la capital del país, invita a artistas y colectivos a presentar una propuesta de obra única de arte contemporáneo alineada con el eje curatorial de la Bienal: [INSERTAR EJE CURATORIAL]. La convocatoria busca seleccionar una propuesta que ofrezca una mirada crítica e original sobre la ciudad de Bogotá, a partir de una creación artística que dialogue con los contextos urbanos, sociales, ambientales o culturales de la ciudad, según el enfoque planteado por la Bienal.</w:t>
      </w:r>
    </w:p>
    <w:p w:rsidR="00000000" w:rsidDel="00000000" w:rsidP="00000000" w:rsidRDefault="00000000" w:rsidRPr="00000000" w14:paraId="000000A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8">
      <w:pPr>
        <w:jc w:val="both"/>
        <w:rPr>
          <w:rFonts w:ascii="Calibri" w:cs="Calibri" w:eastAsia="Calibri" w:hAnsi="Calibri"/>
        </w:rPr>
      </w:pPr>
      <w:r w:rsidDel="00000000" w:rsidR="00000000" w:rsidRPr="00000000">
        <w:rPr>
          <w:rFonts w:ascii="Calibri" w:cs="Calibri" w:eastAsia="Calibri" w:hAnsi="Calibri"/>
          <w:rtl w:val="0"/>
        </w:rPr>
        <w:t xml:space="preserve">La propuesta deberá presentar un concepto artístico, una descripción clara de la obra y sus requerimientos técnicos, así como un plan de producción que garantice su instalación, exhibición y desmontaje durante el periodo de la Bienal. La obra podrá ser bidimensional, tridimensional, instalación, arte sonoro, medios digitales u otros lenguajes contemporáneos, siempre que su viabilidad técnica, logística y presupuestal se encuentre debidamente sustentada. La Bienal podrá proponer ajustes o adecuaciones de espacio de exhibición, en coordinación con el(la) seleccionado(a), con el fin de garantizar condiciones idóneas de presentación.</w:t>
      </w:r>
    </w:p>
    <w:p w:rsidR="00000000" w:rsidDel="00000000" w:rsidP="00000000" w:rsidRDefault="00000000" w:rsidRPr="00000000" w14:paraId="000000A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A">
      <w:pPr>
        <w:jc w:val="both"/>
        <w:rPr>
          <w:rFonts w:ascii="Calibri" w:cs="Calibri" w:eastAsia="Calibri" w:hAnsi="Calibri"/>
        </w:rPr>
      </w:pPr>
      <w:r w:rsidDel="00000000" w:rsidR="00000000" w:rsidRPr="00000000">
        <w:rPr>
          <w:rFonts w:ascii="Calibri" w:cs="Calibri" w:eastAsia="Calibri" w:hAnsi="Calibri"/>
          <w:rtl w:val="0"/>
        </w:rPr>
        <w:t xml:space="preserve">Condiciones de producción y exhibición</w:t>
      </w:r>
    </w:p>
    <w:p w:rsidR="00000000" w:rsidDel="00000000" w:rsidP="00000000" w:rsidRDefault="00000000" w:rsidRPr="00000000" w14:paraId="000000A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C">
      <w:pPr>
        <w:jc w:val="both"/>
        <w:rPr>
          <w:rFonts w:ascii="Calibri" w:cs="Calibri" w:eastAsia="Calibri" w:hAnsi="Calibri"/>
        </w:rPr>
      </w:pPr>
      <w:r w:rsidDel="00000000" w:rsidR="00000000" w:rsidRPr="00000000">
        <w:rPr>
          <w:rFonts w:ascii="Calibri" w:cs="Calibri" w:eastAsia="Calibri" w:hAnsi="Calibri"/>
          <w:rtl w:val="0"/>
        </w:rPr>
        <w:t xml:space="preserve">La propuesta corresponde a una obra única (una creación artística específica), presentada por un(a) artista o un colectivo.</w:t>
      </w:r>
    </w:p>
    <w:p w:rsidR="00000000" w:rsidDel="00000000" w:rsidP="00000000" w:rsidRDefault="00000000" w:rsidRPr="00000000" w14:paraId="000000A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E">
      <w:pPr>
        <w:jc w:val="both"/>
        <w:rPr>
          <w:rFonts w:ascii="Calibri" w:cs="Calibri" w:eastAsia="Calibri" w:hAnsi="Calibri"/>
        </w:rPr>
      </w:pPr>
      <w:r w:rsidDel="00000000" w:rsidR="00000000" w:rsidRPr="00000000">
        <w:rPr>
          <w:rFonts w:ascii="Calibri" w:cs="Calibri" w:eastAsia="Calibri" w:hAnsi="Calibri"/>
          <w:rtl w:val="0"/>
        </w:rPr>
        <w:t xml:space="preserve">El(la) seleccionado(a) deberá garantizar la producción integral de la obra dentro del presupuesto asignado, incluyendo (cuando aplique) materiales, fabricación, adecuaciones, transporte, montaje y desmontaje.</w:t>
      </w:r>
    </w:p>
    <w:p w:rsidR="00000000" w:rsidDel="00000000" w:rsidP="00000000" w:rsidRDefault="00000000" w:rsidRPr="00000000" w14:paraId="000000A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0">
      <w:pPr>
        <w:jc w:val="both"/>
        <w:rPr>
          <w:rFonts w:ascii="Calibri" w:cs="Calibri" w:eastAsia="Calibri" w:hAnsi="Calibri"/>
        </w:rPr>
      </w:pPr>
      <w:r w:rsidDel="00000000" w:rsidR="00000000" w:rsidRPr="00000000">
        <w:rPr>
          <w:rFonts w:ascii="Calibri" w:cs="Calibri" w:eastAsia="Calibri" w:hAnsi="Calibri"/>
          <w:rtl w:val="0"/>
        </w:rPr>
        <w:t xml:space="preserve">La remuneración por concepto de honorarios de creación no puede ser inferior a 7 millones de pesos ni superar los 14 millones de pesos del presupuesto global de la misma. </w:t>
      </w:r>
    </w:p>
    <w:p w:rsidR="00000000" w:rsidDel="00000000" w:rsidP="00000000" w:rsidRDefault="00000000" w:rsidRPr="00000000" w14:paraId="000000B1">
      <w:pPr>
        <w:jc w:val="both"/>
        <w:rPr>
          <w:rFonts w:ascii="Calibri" w:cs="Calibri" w:eastAsia="Calibri" w:hAnsi="Calibri"/>
        </w:rPr>
      </w:pPr>
      <w:r w:rsidDel="00000000" w:rsidR="00000000" w:rsidRPr="00000000">
        <w:rPr>
          <w:rFonts w:ascii="Calibri" w:cs="Calibri" w:eastAsia="Calibri" w:hAnsi="Calibri"/>
          <w:rtl w:val="0"/>
        </w:rPr>
        <w:t xml:space="preserve">La propuesta deberá contemplar los requerimientos de conservación, seguridad y operación (si aplica), durante todo el tiempo de exhibición.</w:t>
      </w:r>
    </w:p>
    <w:p w:rsidR="00000000" w:rsidDel="00000000" w:rsidP="00000000" w:rsidRDefault="00000000" w:rsidRPr="00000000" w14:paraId="000000B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3">
      <w:pPr>
        <w:jc w:val="both"/>
        <w:rPr>
          <w:rFonts w:ascii="Calibri" w:cs="Calibri" w:eastAsia="Calibri" w:hAnsi="Calibri"/>
        </w:rPr>
      </w:pPr>
      <w:r w:rsidDel="00000000" w:rsidR="00000000" w:rsidRPr="00000000">
        <w:rPr>
          <w:rFonts w:ascii="Calibri" w:cs="Calibri" w:eastAsia="Calibri" w:hAnsi="Calibri"/>
          <w:rtl w:val="0"/>
        </w:rPr>
        <w:t xml:space="preserve">La obra seleccionada deberá estar exhibida sin excepción durante el tiempo total de la Bienal (septiembre a noviembre de 2027), en las fechas y espacios definidos con la SCRD.</w:t>
      </w:r>
    </w:p>
    <w:p w:rsidR="00000000" w:rsidDel="00000000" w:rsidP="00000000" w:rsidRDefault="00000000" w:rsidRPr="00000000" w14:paraId="000000B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5">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Incentivo</w:t>
      </w:r>
    </w:p>
    <w:p w:rsidR="00000000" w:rsidDel="00000000" w:rsidP="00000000" w:rsidRDefault="00000000" w:rsidRPr="00000000" w14:paraId="000000B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7">
      <w:pPr>
        <w:jc w:val="both"/>
        <w:rPr>
          <w:rFonts w:ascii="Calibri" w:cs="Calibri" w:eastAsia="Calibri" w:hAnsi="Calibri"/>
        </w:rPr>
      </w:pPr>
      <w:r w:rsidDel="00000000" w:rsidR="00000000" w:rsidRPr="00000000">
        <w:rPr>
          <w:rFonts w:ascii="Calibri" w:cs="Calibri" w:eastAsia="Calibri" w:hAnsi="Calibri"/>
          <w:rtl w:val="0"/>
        </w:rPr>
        <w:t xml:space="preserve">Dos (2)  incentivo por valor de cien  millones de pesos ($100.000.000) m/cte.</w:t>
      </w:r>
    </w:p>
    <w:p w:rsidR="00000000" w:rsidDel="00000000" w:rsidP="00000000" w:rsidRDefault="00000000" w:rsidRPr="00000000" w14:paraId="000000B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9">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Quién puede participar</w:t>
      </w:r>
    </w:p>
    <w:p w:rsidR="00000000" w:rsidDel="00000000" w:rsidP="00000000" w:rsidRDefault="00000000" w:rsidRPr="00000000" w14:paraId="000000B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B">
      <w:pPr>
        <w:jc w:val="both"/>
        <w:rPr>
          <w:rFonts w:ascii="Calibri" w:cs="Calibri" w:eastAsia="Calibri" w:hAnsi="Calibri"/>
        </w:rPr>
      </w:pPr>
      <w:r w:rsidDel="00000000" w:rsidR="00000000" w:rsidRPr="00000000">
        <w:rPr>
          <w:rFonts w:ascii="Calibri" w:cs="Calibri" w:eastAsia="Calibri" w:hAnsi="Calibri"/>
          <w:rtl w:val="0"/>
        </w:rPr>
        <w:t xml:space="preserve">Persona natural: Personas naturales colombianas o extranjeras, mayores de dieciocho (18) años, residentes en Colombia, que acrediten trayectoria artística mediante portafolio.</w:t>
      </w:r>
    </w:p>
    <w:p w:rsidR="00000000" w:rsidDel="00000000" w:rsidP="00000000" w:rsidRDefault="00000000" w:rsidRPr="00000000" w14:paraId="000000BC">
      <w:pPr>
        <w:jc w:val="both"/>
        <w:rPr>
          <w:rFonts w:ascii="Calibri" w:cs="Calibri" w:eastAsia="Calibri" w:hAnsi="Calibri"/>
        </w:rPr>
      </w:pPr>
      <w:r w:rsidDel="00000000" w:rsidR="00000000" w:rsidRPr="00000000">
        <w:rPr>
          <w:rFonts w:ascii="Calibri" w:cs="Calibri" w:eastAsia="Calibri" w:hAnsi="Calibri"/>
          <w:rtl w:val="0"/>
        </w:rPr>
        <w:t xml:space="preserve">Agrupación / Colectivo: Agrupaciones conformadas por mínimo dos (2) personas, colombianas o extranjeras residentes en Colombia, mayores de dieciocho (18) años, que acrediten trayectoria mediante portafolio conjunto o de sus integrantes.</w:t>
      </w:r>
    </w:p>
    <w:p w:rsidR="00000000" w:rsidDel="00000000" w:rsidP="00000000" w:rsidRDefault="00000000" w:rsidRPr="00000000" w14:paraId="000000B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E">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requeridos</w:t>
      </w:r>
    </w:p>
    <w:p w:rsidR="00000000" w:rsidDel="00000000" w:rsidP="00000000" w:rsidRDefault="00000000" w:rsidRPr="00000000" w14:paraId="000000B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0">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administrativos</w:t>
      </w:r>
    </w:p>
    <w:p w:rsidR="00000000" w:rsidDel="00000000" w:rsidP="00000000" w:rsidRDefault="00000000" w:rsidRPr="00000000" w14:paraId="000000C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2">
      <w:pPr>
        <w:jc w:val="both"/>
        <w:rPr>
          <w:rFonts w:ascii="Calibri" w:cs="Calibri" w:eastAsia="Calibri" w:hAnsi="Calibri"/>
        </w:rPr>
      </w:pPr>
      <w:r w:rsidDel="00000000" w:rsidR="00000000" w:rsidRPr="00000000">
        <w:rPr>
          <w:rFonts w:ascii="Calibri" w:cs="Calibri" w:eastAsia="Calibri" w:hAnsi="Calibri"/>
          <w:rtl w:val="0"/>
        </w:rPr>
        <w:t xml:space="preserve">Documento de identidad (persona natural) o documentos de identidad de cada integrante (agrupación).</w:t>
      </w:r>
    </w:p>
    <w:p w:rsidR="00000000" w:rsidDel="00000000" w:rsidP="00000000" w:rsidRDefault="00000000" w:rsidRPr="00000000" w14:paraId="000000C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4">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Documentos técnicos</w:t>
      </w:r>
    </w:p>
    <w:p w:rsidR="00000000" w:rsidDel="00000000" w:rsidP="00000000" w:rsidRDefault="00000000" w:rsidRPr="00000000" w14:paraId="000000C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6">
      <w:pPr>
        <w:jc w:val="both"/>
        <w:rPr>
          <w:rFonts w:ascii="Calibri" w:cs="Calibri" w:eastAsia="Calibri" w:hAnsi="Calibri"/>
        </w:rPr>
      </w:pPr>
      <w:r w:rsidDel="00000000" w:rsidR="00000000" w:rsidRPr="00000000">
        <w:rPr>
          <w:rFonts w:ascii="Calibri" w:cs="Calibri" w:eastAsia="Calibri" w:hAnsi="Calibri"/>
          <w:rtl w:val="0"/>
        </w:rPr>
        <w:t xml:space="preserve">Hoja de vida artística y portafolio (persona natural) / portafolio del colectivo.</w:t>
      </w:r>
    </w:p>
    <w:p w:rsidR="00000000" w:rsidDel="00000000" w:rsidP="00000000" w:rsidRDefault="00000000" w:rsidRPr="00000000" w14:paraId="000000C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8">
      <w:pPr>
        <w:jc w:val="both"/>
        <w:rPr>
          <w:rFonts w:ascii="Calibri" w:cs="Calibri" w:eastAsia="Calibri" w:hAnsi="Calibri"/>
        </w:rPr>
      </w:pPr>
      <w:r w:rsidDel="00000000" w:rsidR="00000000" w:rsidRPr="00000000">
        <w:rPr>
          <w:rFonts w:ascii="Calibri" w:cs="Calibri" w:eastAsia="Calibri" w:hAnsi="Calibri"/>
          <w:rtl w:val="0"/>
        </w:rPr>
        <w:t xml:space="preserve">Carta de motivación (PDF, máximo 2 páginas).</w:t>
      </w:r>
    </w:p>
    <w:p w:rsidR="00000000" w:rsidDel="00000000" w:rsidP="00000000" w:rsidRDefault="00000000" w:rsidRPr="00000000" w14:paraId="000000C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A">
      <w:pPr>
        <w:jc w:val="both"/>
        <w:rPr>
          <w:rFonts w:ascii="Calibri" w:cs="Calibri" w:eastAsia="Calibri" w:hAnsi="Calibri"/>
        </w:rPr>
      </w:pPr>
      <w:r w:rsidDel="00000000" w:rsidR="00000000" w:rsidRPr="00000000">
        <w:rPr>
          <w:rFonts w:ascii="Calibri" w:cs="Calibri" w:eastAsia="Calibri" w:hAnsi="Calibri"/>
          <w:rtl w:val="0"/>
        </w:rPr>
        <w:t xml:space="preserve">Propuesta de obra (PDF, máximo 6.000 caracteres), que incluya: concepto, descripción, boceto(s) o referencias visuales, ficha técnica preliminar y requerimientos de exhibición.</w:t>
      </w:r>
    </w:p>
    <w:p w:rsidR="00000000" w:rsidDel="00000000" w:rsidP="00000000" w:rsidRDefault="00000000" w:rsidRPr="00000000" w14:paraId="000000C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C">
      <w:pPr>
        <w:jc w:val="both"/>
        <w:rPr>
          <w:rFonts w:ascii="Calibri" w:cs="Calibri" w:eastAsia="Calibri" w:hAnsi="Calibri"/>
        </w:rPr>
      </w:pPr>
      <w:r w:rsidDel="00000000" w:rsidR="00000000" w:rsidRPr="00000000">
        <w:rPr>
          <w:rFonts w:ascii="Calibri" w:cs="Calibri" w:eastAsia="Calibri" w:hAnsi="Calibri"/>
          <w:rtl w:val="0"/>
        </w:rPr>
        <w:t xml:space="preserve">Presupuesto (formato libre o tabla), detallando rubros de producción, montaje y logística dentro del incentivo.</w:t>
      </w:r>
    </w:p>
    <w:p w:rsidR="00000000" w:rsidDel="00000000" w:rsidP="00000000" w:rsidRDefault="00000000" w:rsidRPr="00000000" w14:paraId="000000C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E">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Criterios de selección</w:t>
      </w:r>
    </w:p>
    <w:p w:rsidR="00000000" w:rsidDel="00000000" w:rsidP="00000000" w:rsidRDefault="00000000" w:rsidRPr="00000000" w14:paraId="000000C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0">
      <w:pPr>
        <w:jc w:val="both"/>
        <w:rPr>
          <w:rFonts w:ascii="Calibri" w:cs="Calibri" w:eastAsia="Calibri" w:hAnsi="Calibri"/>
        </w:rPr>
      </w:pPr>
      <w:r w:rsidDel="00000000" w:rsidR="00000000" w:rsidRPr="00000000">
        <w:rPr>
          <w:rFonts w:ascii="Calibri" w:cs="Calibri" w:eastAsia="Calibri" w:hAnsi="Calibri"/>
          <w:rtl w:val="0"/>
        </w:rPr>
        <w:t xml:space="preserve">Coherencia conceptual de la propuesta con el eje curatorial de la Bienal. Puntaje máximo: 40</w:t>
      </w:r>
    </w:p>
    <w:p w:rsidR="00000000" w:rsidDel="00000000" w:rsidP="00000000" w:rsidRDefault="00000000" w:rsidRPr="00000000" w14:paraId="000000D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2">
      <w:pPr>
        <w:jc w:val="both"/>
        <w:rPr>
          <w:rFonts w:ascii="Calibri" w:cs="Calibri" w:eastAsia="Calibri" w:hAnsi="Calibri"/>
        </w:rPr>
      </w:pPr>
      <w:r w:rsidDel="00000000" w:rsidR="00000000" w:rsidRPr="00000000">
        <w:rPr>
          <w:rFonts w:ascii="Calibri" w:cs="Calibri" w:eastAsia="Calibri" w:hAnsi="Calibri"/>
          <w:rtl w:val="0"/>
        </w:rPr>
        <w:t xml:space="preserve">Pertinencia de la obra frente a los contextos de ciudad y enfoque de la convocatoria. Puntaje máximo: 30</w:t>
      </w:r>
    </w:p>
    <w:p w:rsidR="00000000" w:rsidDel="00000000" w:rsidP="00000000" w:rsidRDefault="00000000" w:rsidRPr="00000000" w14:paraId="000000D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4">
      <w:pPr>
        <w:jc w:val="both"/>
        <w:rPr>
          <w:rFonts w:ascii="Calibri" w:cs="Calibri" w:eastAsia="Calibri" w:hAnsi="Calibri"/>
        </w:rPr>
      </w:pPr>
      <w:r w:rsidDel="00000000" w:rsidR="00000000" w:rsidRPr="00000000">
        <w:rPr>
          <w:rFonts w:ascii="Calibri" w:cs="Calibri" w:eastAsia="Calibri" w:hAnsi="Calibri"/>
          <w:rtl w:val="0"/>
        </w:rPr>
        <w:t xml:space="preserve">Trayectoria y calidad del portafolio del(la) proponente. Puntaje máximo: 20</w:t>
      </w:r>
    </w:p>
    <w:p w:rsidR="00000000" w:rsidDel="00000000" w:rsidP="00000000" w:rsidRDefault="00000000" w:rsidRPr="00000000" w14:paraId="000000D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6">
      <w:pPr>
        <w:jc w:val="both"/>
        <w:rPr>
          <w:rFonts w:ascii="Calibri" w:cs="Calibri" w:eastAsia="Calibri" w:hAnsi="Calibri"/>
        </w:rPr>
      </w:pPr>
      <w:r w:rsidDel="00000000" w:rsidR="00000000" w:rsidRPr="00000000">
        <w:rPr>
          <w:rFonts w:ascii="Calibri" w:cs="Calibri" w:eastAsia="Calibri" w:hAnsi="Calibri"/>
          <w:rtl w:val="0"/>
        </w:rPr>
        <w:t xml:space="preserve">Viabilidad técnica y presupuestal de la propuesta. Puntaje máximo: 10</w:t>
      </w:r>
    </w:p>
    <w:p w:rsidR="00000000" w:rsidDel="00000000" w:rsidP="00000000" w:rsidRDefault="00000000" w:rsidRPr="00000000" w14:paraId="000000D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8">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Proceso de selección</w:t>
      </w:r>
    </w:p>
    <w:p w:rsidR="00000000" w:rsidDel="00000000" w:rsidP="00000000" w:rsidRDefault="00000000" w:rsidRPr="00000000" w14:paraId="000000D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A">
      <w:pPr>
        <w:jc w:val="both"/>
        <w:rPr>
          <w:rFonts w:ascii="Calibri" w:cs="Calibri" w:eastAsia="Calibri" w:hAnsi="Calibri"/>
        </w:rPr>
      </w:pPr>
      <w:r w:rsidDel="00000000" w:rsidR="00000000" w:rsidRPr="00000000">
        <w:rPr>
          <w:rFonts w:ascii="Calibri" w:cs="Calibri" w:eastAsia="Calibri" w:hAnsi="Calibri"/>
          <w:rtl w:val="0"/>
        </w:rPr>
        <w:t xml:space="preserve">Verificación: La SCRD verificará el cumplimiento de requisitos y la legibilidad/acceso de documentos, y publicará el listado de habilitados y no habilitados.</w:t>
      </w:r>
    </w:p>
    <w:p w:rsidR="00000000" w:rsidDel="00000000" w:rsidP="00000000" w:rsidRDefault="00000000" w:rsidRPr="00000000" w14:paraId="000000DB">
      <w:pPr>
        <w:jc w:val="both"/>
        <w:rPr>
          <w:rFonts w:ascii="Calibri" w:cs="Calibri" w:eastAsia="Calibri" w:hAnsi="Calibri"/>
        </w:rPr>
      </w:pPr>
      <w:r w:rsidDel="00000000" w:rsidR="00000000" w:rsidRPr="00000000">
        <w:rPr>
          <w:rFonts w:ascii="Calibri" w:cs="Calibri" w:eastAsia="Calibri" w:hAnsi="Calibri"/>
          <w:rtl w:val="0"/>
        </w:rPr>
        <w:t xml:space="preserve">Evaluación: Un comité designado por la Bienal evaluará las propuestas habilitadas con base en los criterios establecidos.</w:t>
      </w:r>
    </w:p>
    <w:p w:rsidR="00000000" w:rsidDel="00000000" w:rsidP="00000000" w:rsidRDefault="00000000" w:rsidRPr="00000000" w14:paraId="000000DC">
      <w:pPr>
        <w:jc w:val="both"/>
        <w:rPr>
          <w:rFonts w:ascii="Calibri" w:cs="Calibri" w:eastAsia="Calibri" w:hAnsi="Calibri"/>
        </w:rPr>
      </w:pPr>
      <w:r w:rsidDel="00000000" w:rsidR="00000000" w:rsidRPr="00000000">
        <w:rPr>
          <w:rFonts w:ascii="Calibri" w:cs="Calibri" w:eastAsia="Calibri" w:hAnsi="Calibri"/>
          <w:rtl w:val="0"/>
        </w:rPr>
        <w:t xml:space="preserve">Selección: Se realizará deliberación conjunta y se consignará en acta de recomendación. El puntaje mínimo para seleccionar una propuesta es de setenta (70) puntos. En caso de empate, se aplicará como primer criterio de desempate la mayor puntuación en coherencia conceptual, y como segundo criterio la pertinencia.</w:t>
      </w:r>
    </w:p>
    <w:p w:rsidR="00000000" w:rsidDel="00000000" w:rsidP="00000000" w:rsidRDefault="00000000" w:rsidRPr="00000000" w14:paraId="000000DD">
      <w:pPr>
        <w:jc w:val="both"/>
        <w:rPr>
          <w:rFonts w:ascii="Calibri" w:cs="Calibri" w:eastAsia="Calibri" w:hAnsi="Calibri"/>
        </w:rPr>
      </w:pPr>
      <w:r w:rsidDel="00000000" w:rsidR="00000000" w:rsidRPr="00000000">
        <w:rPr>
          <w:rFonts w:ascii="Calibri" w:cs="Calibri" w:eastAsia="Calibri" w:hAnsi="Calibri"/>
          <w:rtl w:val="0"/>
        </w:rPr>
        <w:t xml:space="preserve">Publicación de resultados: La SCRD acogerá la recomendación mediante acto administrativo y publicará la Resolución en el micrositio correspondiente.</w:t>
      </w:r>
    </w:p>
    <w:p w:rsidR="00000000" w:rsidDel="00000000" w:rsidP="00000000" w:rsidRDefault="00000000" w:rsidRPr="00000000" w14:paraId="000000D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D">
      <w:pPr>
        <w:jc w:val="both"/>
        <w:rPr>
          <w:rFonts w:ascii="Calibri" w:cs="Calibri" w:eastAsia="Calibri" w:hAnsi="Calibri"/>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3f4254"/>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cPr>
      <w:shd w:fill="ffffff" w:val="clear"/>
    </w:tcPr>
  </w:style>
  <w:style w:type="table" w:styleId="Table2">
    <w:basedOn w:val="TableNormal"/>
    <w:tblPr>
      <w:tblStyleRowBandSize w:val="1"/>
      <w:tblStyleColBandSize w:val="1"/>
      <w:tblCellMar/>
    </w:tblPr>
    <w:tcPr>
      <w:shd w:fill="ffffff" w:val="clear"/>
    </w:tcPr>
  </w:style>
  <w:style w:type="table" w:styleId="Table3">
    <w:basedOn w:val="TableNormal"/>
    <w:tblPr>
      <w:tblStyleRowBandSize w:val="1"/>
      <w:tblStyleColBandSize w:val="1"/>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